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5EB" w:rsidRPr="002F7475" w:rsidRDefault="00C842C1">
      <w:pPr>
        <w:spacing w:after="0" w:line="408" w:lineRule="auto"/>
        <w:ind w:left="120"/>
        <w:jc w:val="center"/>
        <w:rPr>
          <w:lang w:val="ru-RU"/>
        </w:rPr>
      </w:pPr>
      <w:bookmarkStart w:id="0" w:name="block-6999116"/>
      <w:r w:rsidRPr="002F7475">
        <w:rPr>
          <w:rFonts w:ascii="Times New Roman" w:hAnsi="Times New Roman"/>
          <w:b/>
          <w:color w:val="000000"/>
          <w:sz w:val="28"/>
          <w:lang w:val="ru-RU"/>
        </w:rPr>
        <w:t>МИНИСТЕРСТВО ПРОСВЕЩЕНИЯ РОССИЙСКОЙ ФЕДЕРАЦИИ</w:t>
      </w:r>
    </w:p>
    <w:p w:rsidR="004215EB" w:rsidRPr="002F7475" w:rsidRDefault="00C842C1">
      <w:pPr>
        <w:spacing w:after="0" w:line="408" w:lineRule="auto"/>
        <w:ind w:left="120"/>
        <w:jc w:val="center"/>
        <w:rPr>
          <w:lang w:val="ru-RU"/>
        </w:rPr>
      </w:pPr>
      <w:r w:rsidRPr="002F7475">
        <w:rPr>
          <w:rFonts w:ascii="Times New Roman" w:hAnsi="Times New Roman"/>
          <w:b/>
          <w:color w:val="000000"/>
          <w:sz w:val="28"/>
          <w:lang w:val="ru-RU"/>
        </w:rPr>
        <w:t>‌</w:t>
      </w:r>
      <w:bookmarkStart w:id="1" w:name="15a22427-dc1d-49f1-853a-d781cd4acb9d"/>
      <w:r w:rsidRPr="002F7475">
        <w:rPr>
          <w:rFonts w:ascii="Times New Roman" w:hAnsi="Times New Roman"/>
          <w:b/>
          <w:color w:val="000000"/>
          <w:sz w:val="28"/>
          <w:lang w:val="ru-RU"/>
        </w:rPr>
        <w:t xml:space="preserve">Министерство образования и науки Чеченской Республики </w:t>
      </w:r>
      <w:bookmarkEnd w:id="1"/>
      <w:r w:rsidRPr="002F7475">
        <w:rPr>
          <w:rFonts w:ascii="Times New Roman" w:hAnsi="Times New Roman"/>
          <w:b/>
          <w:color w:val="000000"/>
          <w:sz w:val="28"/>
          <w:lang w:val="ru-RU"/>
        </w:rPr>
        <w:t xml:space="preserve">‌‌ </w:t>
      </w:r>
    </w:p>
    <w:p w:rsidR="004215EB" w:rsidRPr="002F7475" w:rsidRDefault="00C842C1">
      <w:pPr>
        <w:spacing w:after="0" w:line="408" w:lineRule="auto"/>
        <w:ind w:left="120"/>
        <w:jc w:val="center"/>
        <w:rPr>
          <w:lang w:val="ru-RU"/>
        </w:rPr>
      </w:pPr>
      <w:r w:rsidRPr="002F7475">
        <w:rPr>
          <w:rFonts w:ascii="Times New Roman" w:hAnsi="Times New Roman"/>
          <w:b/>
          <w:color w:val="000000"/>
          <w:sz w:val="28"/>
          <w:lang w:val="ru-RU"/>
        </w:rPr>
        <w:t>‌</w:t>
      </w:r>
      <w:bookmarkStart w:id="2" w:name="cd8dd4cf-9f0b-4620-ae4e-2e8ac1eada8a"/>
      <w:r w:rsidRPr="002F7475">
        <w:rPr>
          <w:rFonts w:ascii="Times New Roman" w:hAnsi="Times New Roman"/>
          <w:b/>
          <w:color w:val="000000"/>
          <w:sz w:val="28"/>
          <w:lang w:val="ru-RU"/>
        </w:rPr>
        <w:t>Шалинский муниципальный район</w:t>
      </w:r>
      <w:bookmarkEnd w:id="2"/>
      <w:r w:rsidRPr="002F7475">
        <w:rPr>
          <w:rFonts w:ascii="Times New Roman" w:hAnsi="Times New Roman"/>
          <w:b/>
          <w:color w:val="000000"/>
          <w:sz w:val="28"/>
          <w:lang w:val="ru-RU"/>
        </w:rPr>
        <w:t>‌</w:t>
      </w:r>
      <w:r w:rsidRPr="002F7475">
        <w:rPr>
          <w:rFonts w:ascii="Times New Roman" w:hAnsi="Times New Roman"/>
          <w:color w:val="000000"/>
          <w:sz w:val="28"/>
          <w:lang w:val="ru-RU"/>
        </w:rPr>
        <w:t>​</w:t>
      </w:r>
    </w:p>
    <w:p w:rsidR="004215EB" w:rsidRPr="002F7475" w:rsidRDefault="00C842C1">
      <w:pPr>
        <w:spacing w:after="0" w:line="408" w:lineRule="auto"/>
        <w:ind w:left="120"/>
        <w:jc w:val="center"/>
        <w:rPr>
          <w:lang w:val="ru-RU"/>
        </w:rPr>
      </w:pPr>
      <w:r w:rsidRPr="002F7475">
        <w:rPr>
          <w:rFonts w:ascii="Times New Roman" w:hAnsi="Times New Roman"/>
          <w:b/>
          <w:color w:val="000000"/>
          <w:sz w:val="28"/>
          <w:lang w:val="ru-RU"/>
        </w:rPr>
        <w:t>МБОУ «СОШ № 2 с. Белгатой»</w:t>
      </w:r>
    </w:p>
    <w:p w:rsidR="004215EB" w:rsidRPr="002F7475" w:rsidRDefault="004215EB">
      <w:pPr>
        <w:spacing w:after="0"/>
        <w:ind w:left="120"/>
        <w:rPr>
          <w:lang w:val="ru-RU"/>
        </w:rPr>
      </w:pPr>
    </w:p>
    <w:p w:rsidR="004215EB" w:rsidRPr="002F7475" w:rsidRDefault="004215EB">
      <w:pPr>
        <w:spacing w:after="0"/>
        <w:ind w:left="120"/>
        <w:rPr>
          <w:lang w:val="ru-RU"/>
        </w:rPr>
      </w:pPr>
    </w:p>
    <w:p w:rsidR="004215EB" w:rsidRPr="002F7475" w:rsidRDefault="004215EB">
      <w:pPr>
        <w:spacing w:after="0"/>
        <w:ind w:left="120"/>
        <w:rPr>
          <w:lang w:val="ru-RU"/>
        </w:rPr>
      </w:pPr>
    </w:p>
    <w:p w:rsidR="004215EB" w:rsidRPr="002F7475" w:rsidRDefault="004215EB">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2F7475" w:rsidRPr="00E2220E" w:rsidTr="004A474B">
        <w:tc>
          <w:tcPr>
            <w:tcW w:w="3114" w:type="dxa"/>
          </w:tcPr>
          <w:p w:rsidR="002F7475" w:rsidRPr="0040209D" w:rsidRDefault="002F7475" w:rsidP="004A474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F7475" w:rsidRPr="008944ED" w:rsidRDefault="002F7475" w:rsidP="004A474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2F7475" w:rsidRDefault="002F7475" w:rsidP="004A474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F7475" w:rsidRPr="008944ED" w:rsidRDefault="002F7475" w:rsidP="004A474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2F7475" w:rsidRDefault="002F7475" w:rsidP="004A474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F7475" w:rsidRPr="0040209D" w:rsidRDefault="002F7475" w:rsidP="004A474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F7475" w:rsidRPr="0040209D" w:rsidRDefault="002F7475" w:rsidP="004A474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F7475" w:rsidRPr="008944ED" w:rsidRDefault="002F7475" w:rsidP="004A474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w:t>
            </w:r>
          </w:p>
          <w:p w:rsidR="002F7475" w:rsidRDefault="002F7475" w:rsidP="004A474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F7475" w:rsidRPr="008944ED" w:rsidRDefault="002F7475" w:rsidP="004A474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2F7475" w:rsidRDefault="002F7475" w:rsidP="004A474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r>
            <w:r>
              <w:rPr>
                <w:rFonts w:ascii="Times New Roman" w:eastAsia="Times New Roman" w:hAnsi="Times New Roman"/>
                <w:color w:val="000000"/>
                <w:sz w:val="24"/>
                <w:szCs w:val="24"/>
                <w:lang w:val="ru-RU"/>
              </w:rPr>
              <w:softHyphen/>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F7475" w:rsidRPr="0040209D" w:rsidRDefault="002F7475" w:rsidP="004A474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F7475" w:rsidRDefault="002F7475" w:rsidP="004A474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F7475" w:rsidRPr="008944ED" w:rsidRDefault="002F7475" w:rsidP="004A474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2F7475" w:rsidRDefault="002F7475" w:rsidP="004A474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F7475" w:rsidRPr="008944ED" w:rsidRDefault="002F7475" w:rsidP="004A474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2F7475" w:rsidRDefault="002F7475" w:rsidP="004A474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______________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F7475" w:rsidRPr="0040209D" w:rsidRDefault="002F7475" w:rsidP="004A474B">
            <w:pPr>
              <w:autoSpaceDE w:val="0"/>
              <w:autoSpaceDN w:val="0"/>
              <w:spacing w:after="120" w:line="240" w:lineRule="auto"/>
              <w:jc w:val="both"/>
              <w:rPr>
                <w:rFonts w:ascii="Times New Roman" w:eastAsia="Times New Roman" w:hAnsi="Times New Roman"/>
                <w:color w:val="000000"/>
                <w:sz w:val="24"/>
                <w:szCs w:val="24"/>
                <w:lang w:val="ru-RU"/>
              </w:rPr>
            </w:pPr>
          </w:p>
        </w:tc>
      </w:tr>
    </w:tbl>
    <w:p w:rsidR="004215EB" w:rsidRPr="002F7475" w:rsidRDefault="004215EB">
      <w:pPr>
        <w:spacing w:after="0"/>
        <w:ind w:left="120"/>
        <w:rPr>
          <w:lang w:val="ru-RU"/>
        </w:rPr>
      </w:pPr>
    </w:p>
    <w:p w:rsidR="004215EB" w:rsidRPr="002F7475" w:rsidRDefault="00C842C1">
      <w:pPr>
        <w:spacing w:after="0"/>
        <w:ind w:left="120"/>
        <w:rPr>
          <w:lang w:val="ru-RU"/>
        </w:rPr>
      </w:pPr>
      <w:r w:rsidRPr="002F7475">
        <w:rPr>
          <w:rFonts w:ascii="Times New Roman" w:hAnsi="Times New Roman"/>
          <w:color w:val="000000"/>
          <w:sz w:val="28"/>
          <w:lang w:val="ru-RU"/>
        </w:rPr>
        <w:t>‌</w:t>
      </w:r>
    </w:p>
    <w:p w:rsidR="004215EB" w:rsidRPr="002F7475" w:rsidRDefault="004215EB">
      <w:pPr>
        <w:spacing w:after="0"/>
        <w:ind w:left="120"/>
        <w:rPr>
          <w:lang w:val="ru-RU"/>
        </w:rPr>
      </w:pPr>
    </w:p>
    <w:p w:rsidR="004215EB" w:rsidRPr="002F7475" w:rsidRDefault="004215EB">
      <w:pPr>
        <w:spacing w:after="0"/>
        <w:ind w:left="120"/>
        <w:rPr>
          <w:lang w:val="ru-RU"/>
        </w:rPr>
      </w:pPr>
    </w:p>
    <w:p w:rsidR="004215EB" w:rsidRPr="002F7475" w:rsidRDefault="004215EB">
      <w:pPr>
        <w:spacing w:after="0"/>
        <w:ind w:left="120"/>
        <w:rPr>
          <w:lang w:val="ru-RU"/>
        </w:rPr>
      </w:pPr>
    </w:p>
    <w:p w:rsidR="004215EB" w:rsidRPr="002F7475" w:rsidRDefault="00C842C1">
      <w:pPr>
        <w:spacing w:after="0" w:line="408" w:lineRule="auto"/>
        <w:ind w:left="120"/>
        <w:jc w:val="center"/>
        <w:rPr>
          <w:lang w:val="ru-RU"/>
        </w:rPr>
      </w:pPr>
      <w:r w:rsidRPr="002F7475">
        <w:rPr>
          <w:rFonts w:ascii="Times New Roman" w:hAnsi="Times New Roman"/>
          <w:b/>
          <w:color w:val="000000"/>
          <w:sz w:val="28"/>
          <w:lang w:val="ru-RU"/>
        </w:rPr>
        <w:t>РАБОЧАЯ ПРОГРАММА</w:t>
      </w:r>
    </w:p>
    <w:p w:rsidR="004215EB" w:rsidRPr="002F7475" w:rsidRDefault="00C842C1">
      <w:pPr>
        <w:spacing w:after="0" w:line="408" w:lineRule="auto"/>
        <w:ind w:left="120"/>
        <w:jc w:val="center"/>
        <w:rPr>
          <w:lang w:val="ru-RU"/>
        </w:rPr>
      </w:pPr>
      <w:r w:rsidRPr="002F7475">
        <w:rPr>
          <w:rFonts w:ascii="Times New Roman" w:hAnsi="Times New Roman"/>
          <w:color w:val="000000"/>
          <w:sz w:val="28"/>
          <w:lang w:val="ru-RU"/>
        </w:rPr>
        <w:t>(</w:t>
      </w:r>
      <w:r>
        <w:rPr>
          <w:rFonts w:ascii="Times New Roman" w:hAnsi="Times New Roman"/>
          <w:color w:val="000000"/>
          <w:sz w:val="28"/>
        </w:rPr>
        <w:t>ID</w:t>
      </w:r>
      <w:r w:rsidRPr="002F7475">
        <w:rPr>
          <w:rFonts w:ascii="Times New Roman" w:hAnsi="Times New Roman"/>
          <w:color w:val="000000"/>
          <w:sz w:val="28"/>
          <w:lang w:val="ru-RU"/>
        </w:rPr>
        <w:t xml:space="preserve"> 981621)</w:t>
      </w:r>
    </w:p>
    <w:p w:rsidR="004215EB" w:rsidRPr="002F7475" w:rsidRDefault="004215EB">
      <w:pPr>
        <w:spacing w:after="0"/>
        <w:ind w:left="120"/>
        <w:jc w:val="center"/>
        <w:rPr>
          <w:lang w:val="ru-RU"/>
        </w:rPr>
      </w:pPr>
    </w:p>
    <w:p w:rsidR="004215EB" w:rsidRPr="002F7475" w:rsidRDefault="00C842C1">
      <w:pPr>
        <w:spacing w:after="0" w:line="408" w:lineRule="auto"/>
        <w:ind w:left="120"/>
        <w:jc w:val="center"/>
        <w:rPr>
          <w:lang w:val="ru-RU"/>
        </w:rPr>
      </w:pPr>
      <w:r w:rsidRPr="002F7475">
        <w:rPr>
          <w:rFonts w:ascii="Times New Roman" w:hAnsi="Times New Roman"/>
          <w:b/>
          <w:color w:val="000000"/>
          <w:sz w:val="28"/>
          <w:lang w:val="ru-RU"/>
        </w:rPr>
        <w:t>учебного предмета «История. Базовый уровень»</w:t>
      </w:r>
    </w:p>
    <w:p w:rsidR="004215EB" w:rsidRDefault="00C842C1">
      <w:pPr>
        <w:spacing w:after="0" w:line="408" w:lineRule="auto"/>
        <w:ind w:left="120"/>
        <w:jc w:val="center"/>
        <w:rPr>
          <w:rFonts w:ascii="Times New Roman" w:hAnsi="Times New Roman"/>
          <w:color w:val="000000"/>
          <w:sz w:val="28"/>
          <w:lang w:val="ru-RU"/>
        </w:rPr>
      </w:pPr>
      <w:r w:rsidRPr="002F7475">
        <w:rPr>
          <w:rFonts w:ascii="Times New Roman" w:hAnsi="Times New Roman"/>
          <w:color w:val="000000"/>
          <w:sz w:val="28"/>
          <w:lang w:val="ru-RU"/>
        </w:rPr>
        <w:t xml:space="preserve">для обучающихся 10-11 классов </w:t>
      </w:r>
    </w:p>
    <w:p w:rsidR="002F7475" w:rsidRDefault="002F7475">
      <w:pPr>
        <w:spacing w:after="0" w:line="408" w:lineRule="auto"/>
        <w:ind w:left="120"/>
        <w:jc w:val="center"/>
        <w:rPr>
          <w:rFonts w:ascii="Times New Roman" w:hAnsi="Times New Roman"/>
          <w:color w:val="000000"/>
          <w:sz w:val="28"/>
          <w:lang w:val="ru-RU"/>
        </w:rPr>
      </w:pPr>
    </w:p>
    <w:p w:rsidR="002F7475" w:rsidRDefault="002F7475">
      <w:pPr>
        <w:spacing w:after="0" w:line="408" w:lineRule="auto"/>
        <w:ind w:left="120"/>
        <w:jc w:val="center"/>
        <w:rPr>
          <w:rFonts w:ascii="Times New Roman" w:hAnsi="Times New Roman"/>
          <w:color w:val="000000"/>
          <w:sz w:val="28"/>
          <w:lang w:val="ru-RU"/>
        </w:rPr>
      </w:pPr>
    </w:p>
    <w:p w:rsidR="002F7475" w:rsidRDefault="002F7475">
      <w:pPr>
        <w:spacing w:after="0" w:line="408" w:lineRule="auto"/>
        <w:ind w:left="120"/>
        <w:jc w:val="center"/>
        <w:rPr>
          <w:rFonts w:ascii="Times New Roman" w:hAnsi="Times New Roman"/>
          <w:color w:val="000000"/>
          <w:sz w:val="28"/>
          <w:lang w:val="ru-RU"/>
        </w:rPr>
      </w:pPr>
    </w:p>
    <w:p w:rsidR="002F7475" w:rsidRDefault="002F7475" w:rsidP="002F7475">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Составитель: Кантаева Х. С.</w:t>
      </w:r>
    </w:p>
    <w:p w:rsidR="004215EB" w:rsidRDefault="004215EB">
      <w:pPr>
        <w:spacing w:after="0"/>
        <w:ind w:left="120"/>
        <w:jc w:val="center"/>
        <w:rPr>
          <w:lang w:val="ru-RU"/>
        </w:rPr>
      </w:pPr>
    </w:p>
    <w:p w:rsidR="002F7475" w:rsidRDefault="002F7475">
      <w:pPr>
        <w:spacing w:after="0"/>
        <w:ind w:left="120"/>
        <w:jc w:val="center"/>
        <w:rPr>
          <w:lang w:val="ru-RU"/>
        </w:rPr>
      </w:pPr>
    </w:p>
    <w:p w:rsidR="002F7475" w:rsidRPr="002F7475" w:rsidRDefault="002F7475">
      <w:pPr>
        <w:spacing w:after="0"/>
        <w:ind w:left="120"/>
        <w:jc w:val="center"/>
        <w:rPr>
          <w:lang w:val="ru-RU"/>
        </w:rPr>
      </w:pPr>
    </w:p>
    <w:p w:rsidR="004215EB" w:rsidRPr="002F7475" w:rsidRDefault="004215EB">
      <w:pPr>
        <w:spacing w:after="0"/>
        <w:ind w:left="120"/>
        <w:jc w:val="center"/>
        <w:rPr>
          <w:lang w:val="ru-RU"/>
        </w:rPr>
      </w:pPr>
    </w:p>
    <w:p w:rsidR="004215EB" w:rsidRPr="002F7475" w:rsidRDefault="00C842C1" w:rsidP="004A474B">
      <w:pPr>
        <w:spacing w:after="0"/>
        <w:ind w:left="120"/>
        <w:jc w:val="center"/>
        <w:rPr>
          <w:lang w:val="ru-RU"/>
        </w:rPr>
        <w:sectPr w:rsidR="004215EB" w:rsidRPr="002F7475">
          <w:footerReference w:type="default" r:id="rId6"/>
          <w:pgSz w:w="11906" w:h="16383"/>
          <w:pgMar w:top="1134" w:right="850" w:bottom="1134" w:left="1701" w:header="720" w:footer="720" w:gutter="0"/>
          <w:cols w:space="720"/>
        </w:sectPr>
      </w:pPr>
      <w:r w:rsidRPr="002F7475">
        <w:rPr>
          <w:rFonts w:ascii="Times New Roman" w:hAnsi="Times New Roman"/>
          <w:color w:val="000000"/>
          <w:sz w:val="28"/>
          <w:lang w:val="ru-RU"/>
        </w:rPr>
        <w:t>​</w:t>
      </w:r>
      <w:bookmarkStart w:id="3" w:name="f9a345b0-6ed1-40cd-b134-a0627a792844"/>
      <w:r w:rsidR="004A474B" w:rsidRPr="004A474B">
        <w:rPr>
          <w:rFonts w:ascii="Times New Roman" w:hAnsi="Times New Roman"/>
          <w:b/>
          <w:color w:val="000000"/>
          <w:sz w:val="28"/>
          <w:lang w:val="ru-RU"/>
        </w:rPr>
        <w:t xml:space="preserve">с. </w:t>
      </w:r>
      <w:r w:rsidRPr="004A474B">
        <w:rPr>
          <w:rFonts w:ascii="Times New Roman" w:hAnsi="Times New Roman"/>
          <w:b/>
          <w:color w:val="000000"/>
          <w:sz w:val="28"/>
          <w:lang w:val="ru-RU"/>
        </w:rPr>
        <w:t>Белгатой</w:t>
      </w:r>
      <w:bookmarkEnd w:id="3"/>
      <w:r w:rsidRPr="004A474B">
        <w:rPr>
          <w:rFonts w:ascii="Times New Roman" w:hAnsi="Times New Roman"/>
          <w:b/>
          <w:color w:val="000000"/>
          <w:sz w:val="28"/>
          <w:lang w:val="ru-RU"/>
        </w:rPr>
        <w:t xml:space="preserve">‌ </w:t>
      </w:r>
      <w:bookmarkStart w:id="4" w:name="5f054d67-7e13-4d44-b6f5-418ed22395c6"/>
      <w:r w:rsidRPr="004A474B">
        <w:rPr>
          <w:rFonts w:ascii="Times New Roman" w:hAnsi="Times New Roman"/>
          <w:b/>
          <w:color w:val="000000"/>
          <w:sz w:val="28"/>
          <w:lang w:val="ru-RU"/>
        </w:rPr>
        <w:t>2023</w:t>
      </w:r>
      <w:bookmarkEnd w:id="4"/>
      <w:r w:rsidRPr="004A474B">
        <w:rPr>
          <w:rFonts w:ascii="Times New Roman" w:hAnsi="Times New Roman"/>
          <w:b/>
          <w:color w:val="000000"/>
          <w:sz w:val="28"/>
          <w:lang w:val="ru-RU"/>
        </w:rPr>
        <w:t>‌</w:t>
      </w:r>
      <w:r w:rsidRPr="004A474B">
        <w:rPr>
          <w:rFonts w:ascii="Times New Roman" w:hAnsi="Times New Roman" w:cs="Times New Roman"/>
          <w:b/>
          <w:color w:val="000000"/>
          <w:sz w:val="28"/>
          <w:szCs w:val="24"/>
          <w:lang w:val="ru-RU"/>
        </w:rPr>
        <w:t>​</w:t>
      </w:r>
      <w:r w:rsidR="004A474B" w:rsidRPr="004A474B">
        <w:rPr>
          <w:rFonts w:ascii="Times New Roman" w:hAnsi="Times New Roman" w:cs="Times New Roman"/>
          <w:b/>
          <w:sz w:val="28"/>
          <w:szCs w:val="24"/>
          <w:lang w:val="ru-RU"/>
        </w:rPr>
        <w:t xml:space="preserve"> г.</w:t>
      </w:r>
    </w:p>
    <w:p w:rsidR="004215EB" w:rsidRPr="002F7475" w:rsidRDefault="00C842C1">
      <w:pPr>
        <w:spacing w:after="0" w:line="264" w:lineRule="auto"/>
        <w:ind w:firstLine="600"/>
        <w:jc w:val="both"/>
        <w:rPr>
          <w:rFonts w:ascii="Times New Roman" w:hAnsi="Times New Roman" w:cs="Times New Roman"/>
          <w:sz w:val="24"/>
          <w:szCs w:val="24"/>
          <w:lang w:val="ru-RU"/>
        </w:rPr>
      </w:pPr>
      <w:bookmarkStart w:id="5" w:name="block-6999115"/>
      <w:bookmarkEnd w:id="0"/>
      <w:r w:rsidRPr="002F7475">
        <w:rPr>
          <w:rFonts w:ascii="Times New Roman" w:hAnsi="Times New Roman" w:cs="Times New Roman"/>
          <w:b/>
          <w:color w:val="000000"/>
          <w:sz w:val="24"/>
          <w:szCs w:val="24"/>
          <w:lang w:val="ru-RU"/>
        </w:rPr>
        <w:lastRenderedPageBreak/>
        <w:t>ПОЯСНИТЕЛЬНАЯ ЗАПИСКА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 xml:space="preserve">Целью </w:t>
      </w:r>
      <w:r w:rsidRPr="002F7475">
        <w:rPr>
          <w:rFonts w:ascii="Times New Roman" w:hAnsi="Times New Roman" w:cs="Times New Roman"/>
          <w:color w:val="000000"/>
          <w:sz w:val="24"/>
          <w:szCs w:val="24"/>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 xml:space="preserve">Задачами </w:t>
      </w:r>
      <w:r w:rsidRPr="002F7475">
        <w:rPr>
          <w:rFonts w:ascii="Times New Roman" w:hAnsi="Times New Roman" w:cs="Times New Roman"/>
          <w:color w:val="000000"/>
          <w:sz w:val="24"/>
          <w:szCs w:val="24"/>
          <w:lang w:val="ru-RU"/>
        </w:rPr>
        <w:t>изучения истории являются: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освоение систематических знаний об истории России и всеобщей истории </w:t>
      </w:r>
      <w:r w:rsidRPr="002F7475">
        <w:rPr>
          <w:rFonts w:ascii="Times New Roman" w:hAnsi="Times New Roman" w:cs="Times New Roman"/>
          <w:color w:val="000000"/>
          <w:sz w:val="24"/>
          <w:szCs w:val="24"/>
        </w:rPr>
        <w:t>XX</w:t>
      </w:r>
      <w:r w:rsidRPr="002F7475">
        <w:rPr>
          <w:rFonts w:ascii="Times New Roman" w:hAnsi="Times New Roman" w:cs="Times New Roman"/>
          <w:color w:val="000000"/>
          <w:sz w:val="24"/>
          <w:szCs w:val="24"/>
          <w:lang w:val="ru-RU"/>
        </w:rPr>
        <w:t xml:space="preserve">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работа с комплексами источников исторической и социальной информации, развитие учебно-проектной деятельности;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развитие практики применения знаний и умений в социальной среде, общественной деятельности, межкультурном общении.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Общее число часов, рекомендованных для изучения истории, – 136, в 10–11 классах по 2 часа в неделю при 34 учебных неделях.</w:t>
      </w:r>
    </w:p>
    <w:p w:rsidR="004215EB" w:rsidRPr="002F7475" w:rsidRDefault="004215EB">
      <w:pPr>
        <w:rPr>
          <w:rFonts w:ascii="Times New Roman" w:hAnsi="Times New Roman" w:cs="Times New Roman"/>
          <w:sz w:val="24"/>
          <w:szCs w:val="24"/>
          <w:lang w:val="ru-RU"/>
        </w:rPr>
        <w:sectPr w:rsidR="004215EB" w:rsidRPr="002F7475" w:rsidSect="004A474B">
          <w:pgSz w:w="11906" w:h="16383"/>
          <w:pgMar w:top="851" w:right="850" w:bottom="1134" w:left="1701" w:header="720" w:footer="720" w:gutter="0"/>
          <w:cols w:space="720"/>
        </w:sectPr>
      </w:pPr>
    </w:p>
    <w:p w:rsidR="004215EB" w:rsidRPr="002F7475" w:rsidRDefault="00C842C1">
      <w:pPr>
        <w:spacing w:after="0" w:line="264" w:lineRule="auto"/>
        <w:ind w:left="120"/>
        <w:jc w:val="both"/>
        <w:rPr>
          <w:rFonts w:ascii="Times New Roman" w:hAnsi="Times New Roman" w:cs="Times New Roman"/>
          <w:sz w:val="24"/>
          <w:szCs w:val="24"/>
          <w:lang w:val="ru-RU"/>
        </w:rPr>
      </w:pPr>
      <w:bookmarkStart w:id="6" w:name="block-6999120"/>
      <w:bookmarkEnd w:id="5"/>
      <w:r w:rsidRPr="002F7475">
        <w:rPr>
          <w:rFonts w:ascii="Times New Roman" w:hAnsi="Times New Roman" w:cs="Times New Roman"/>
          <w:color w:val="000000"/>
          <w:sz w:val="24"/>
          <w:szCs w:val="24"/>
          <w:lang w:val="ru-RU"/>
        </w:rPr>
        <w:lastRenderedPageBreak/>
        <w:t>​</w:t>
      </w:r>
      <w:r w:rsidRPr="002F7475">
        <w:rPr>
          <w:rFonts w:ascii="Times New Roman" w:hAnsi="Times New Roman" w:cs="Times New Roman"/>
          <w:b/>
          <w:color w:val="000000"/>
          <w:sz w:val="24"/>
          <w:szCs w:val="24"/>
          <w:lang w:val="ru-RU"/>
        </w:rPr>
        <w:t>СОДЕРЖАНИЕ ОБУЧЕНИЯ</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10 КЛАСС</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ВСЕОБЩАЯ ИСТОРИЯ. 1914–1945 ГОДЫ</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Понятие «Новейшее время». Хронологические рамки и периодизация Новейшей истории.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2F7475">
        <w:rPr>
          <w:rFonts w:ascii="Times New Roman" w:hAnsi="Times New Roman" w:cs="Times New Roman"/>
          <w:color w:val="000000"/>
          <w:sz w:val="24"/>
          <w:szCs w:val="24"/>
        </w:rPr>
        <w:t>XX</w:t>
      </w:r>
      <w:r w:rsidRPr="002F7475">
        <w:rPr>
          <w:rFonts w:ascii="Times New Roman" w:hAnsi="Times New Roman" w:cs="Times New Roman"/>
          <w:color w:val="000000"/>
          <w:sz w:val="24"/>
          <w:szCs w:val="24"/>
          <w:lang w:val="ru-RU"/>
        </w:rPr>
        <w:t xml:space="preserve"> веке.</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Мир накануне и в годы Первой мировой войны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Мир накануне Первой мировой войны.</w:t>
      </w:r>
      <w:r w:rsidRPr="002F7475">
        <w:rPr>
          <w:rFonts w:ascii="Times New Roman" w:hAnsi="Times New Roman" w:cs="Times New Roman"/>
          <w:color w:val="000000"/>
          <w:sz w:val="24"/>
          <w:szCs w:val="24"/>
          <w:lang w:val="ru-RU"/>
        </w:rPr>
        <w:t xml:space="preserve"> Мир в начале ХХ в</w:t>
      </w:r>
      <w:r w:rsidRPr="002F7475">
        <w:rPr>
          <w:rFonts w:ascii="Times New Roman" w:hAnsi="Times New Roman" w:cs="Times New Roman"/>
          <w:i/>
          <w:color w:val="000000"/>
          <w:sz w:val="24"/>
          <w:szCs w:val="24"/>
          <w:lang w:val="ru-RU"/>
        </w:rPr>
        <w:t>.</w:t>
      </w:r>
      <w:r w:rsidRPr="002F7475">
        <w:rPr>
          <w:rFonts w:ascii="Times New Roman" w:hAnsi="Times New Roman" w:cs="Times New Roman"/>
          <w:color w:val="000000"/>
          <w:sz w:val="24"/>
          <w:szCs w:val="24"/>
          <w:lang w:val="ru-RU"/>
        </w:rPr>
        <w:t xml:space="preserve"> Развитие индустриального общества. Индустриальная цивилизация в начале </w:t>
      </w:r>
      <w:r w:rsidRPr="002F7475">
        <w:rPr>
          <w:rFonts w:ascii="Times New Roman" w:hAnsi="Times New Roman" w:cs="Times New Roman"/>
          <w:color w:val="000000"/>
          <w:sz w:val="24"/>
          <w:szCs w:val="24"/>
        </w:rPr>
        <w:t>XX</w:t>
      </w:r>
      <w:r w:rsidRPr="002F7475">
        <w:rPr>
          <w:rFonts w:ascii="Times New Roman" w:hAnsi="Times New Roman" w:cs="Times New Roman"/>
          <w:color w:val="000000"/>
          <w:sz w:val="24"/>
          <w:szCs w:val="24"/>
          <w:lang w:val="ru-RU"/>
        </w:rPr>
        <w:t xml:space="preserve"> века. «Пробуждение Азии». Технический прогресс. Изменение социальной структуры общества. Рабочее движение и социализм.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Первая мировая война. 1914–1918 гг.</w:t>
      </w:r>
      <w:r w:rsidRPr="002F7475">
        <w:rPr>
          <w:rFonts w:ascii="Times New Roman" w:hAnsi="Times New Roman" w:cs="Times New Roman"/>
          <w:color w:val="000000"/>
          <w:sz w:val="24"/>
          <w:szCs w:val="24"/>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Мир в 1918–1938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Распад империй и образование новых национальных государств в Европе. </w:t>
      </w:r>
      <w:r w:rsidRPr="002F7475">
        <w:rPr>
          <w:rFonts w:ascii="Times New Roman" w:hAnsi="Times New Roman" w:cs="Times New Roman"/>
          <w:color w:val="000000"/>
          <w:sz w:val="24"/>
          <w:szCs w:val="24"/>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Версальско-Вашингтонская система международных отношений. </w:t>
      </w:r>
      <w:r w:rsidRPr="002F7475">
        <w:rPr>
          <w:rFonts w:ascii="Times New Roman" w:hAnsi="Times New Roman" w:cs="Times New Roman"/>
          <w:color w:val="000000"/>
          <w:sz w:val="24"/>
          <w:szCs w:val="24"/>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Страны Европы и Северной Америки в 1920-е гг. </w:t>
      </w:r>
      <w:r w:rsidRPr="00C7546A">
        <w:rPr>
          <w:rFonts w:ascii="Times New Roman" w:hAnsi="Times New Roman" w:cs="Times New Roman"/>
          <w:color w:val="000000"/>
          <w:sz w:val="24"/>
          <w:szCs w:val="24"/>
          <w:lang w:val="ru-RU"/>
        </w:rPr>
        <w:t xml:space="preserve">Послевоенная стабилизация. </w:t>
      </w:r>
      <w:r w:rsidRPr="002F7475">
        <w:rPr>
          <w:rFonts w:ascii="Times New Roman" w:hAnsi="Times New Roman" w:cs="Times New Roman"/>
          <w:color w:val="000000"/>
          <w:sz w:val="24"/>
          <w:szCs w:val="24"/>
          <w:lang w:val="ru-RU"/>
        </w:rPr>
        <w:t>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 Формирование авторитарных режимов, причины их возникновения в европейских странах в 1920–1930-е гг. </w:t>
      </w:r>
      <w:r w:rsidRPr="00C7546A">
        <w:rPr>
          <w:rFonts w:ascii="Times New Roman" w:hAnsi="Times New Roman" w:cs="Times New Roman"/>
          <w:color w:val="000000"/>
          <w:sz w:val="24"/>
          <w:szCs w:val="24"/>
          <w:lang w:val="ru-RU"/>
        </w:rPr>
        <w:t xml:space="preserve">Возникновение фашизма. </w:t>
      </w:r>
      <w:r w:rsidRPr="002F7475">
        <w:rPr>
          <w:rFonts w:ascii="Times New Roman" w:hAnsi="Times New Roman" w:cs="Times New Roman"/>
          <w:color w:val="000000"/>
          <w:sz w:val="24"/>
          <w:szCs w:val="24"/>
          <w:lang w:val="ru-RU"/>
        </w:rPr>
        <w:t xml:space="preserve">Фашистский режим в Италии. Особенности режима Муссолини. Начало борьбы с фашизмом.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 xml:space="preserve">Нарастание агрессии в мире. Причины возникновения нацистской диктатуры в Германии в 1930-е гг. </w:t>
      </w:r>
      <w:r w:rsidRPr="00C7546A">
        <w:rPr>
          <w:rFonts w:ascii="Times New Roman" w:hAnsi="Times New Roman" w:cs="Times New Roman"/>
          <w:color w:val="000000"/>
          <w:sz w:val="24"/>
          <w:szCs w:val="24"/>
          <w:lang w:val="ru-RU"/>
        </w:rPr>
        <w:t xml:space="preserve">Установление нацистской диктатуры. </w:t>
      </w:r>
      <w:r w:rsidRPr="002F7475">
        <w:rPr>
          <w:rFonts w:ascii="Times New Roman" w:hAnsi="Times New Roman" w:cs="Times New Roman"/>
          <w:color w:val="000000"/>
          <w:sz w:val="24"/>
          <w:szCs w:val="24"/>
          <w:lang w:val="ru-RU"/>
        </w:rPr>
        <w:t xml:space="preserve">Нацистский режим в Германии.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Страны Азии, Африки и Латинской Америки в 1918–1930 гг. </w:t>
      </w:r>
      <w:r w:rsidRPr="00C7546A">
        <w:rPr>
          <w:rFonts w:ascii="Times New Roman" w:hAnsi="Times New Roman" w:cs="Times New Roman"/>
          <w:color w:val="000000"/>
          <w:sz w:val="24"/>
          <w:szCs w:val="24"/>
          <w:lang w:val="ru-RU"/>
        </w:rPr>
        <w:t xml:space="preserve">Экспансия колониализма. </w:t>
      </w:r>
      <w:r w:rsidRPr="002F7475">
        <w:rPr>
          <w:rFonts w:ascii="Times New Roman" w:hAnsi="Times New Roman" w:cs="Times New Roman"/>
          <w:color w:val="000000"/>
          <w:sz w:val="24"/>
          <w:szCs w:val="24"/>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Международные отношения в 1930-е гг. </w:t>
      </w:r>
      <w:r w:rsidRPr="002F7475">
        <w:rPr>
          <w:rFonts w:ascii="Times New Roman" w:hAnsi="Times New Roman" w:cs="Times New Roman"/>
          <w:color w:val="000000"/>
          <w:sz w:val="24"/>
          <w:szCs w:val="24"/>
          <w:lang w:val="ru-RU"/>
        </w:rPr>
        <w:t xml:space="preserve">Нарастание мировой напряженности в конце 1930-х гг. </w:t>
      </w:r>
      <w:r w:rsidRPr="00C7546A">
        <w:rPr>
          <w:rFonts w:ascii="Times New Roman" w:hAnsi="Times New Roman" w:cs="Times New Roman"/>
          <w:color w:val="000000"/>
          <w:sz w:val="24"/>
          <w:szCs w:val="24"/>
          <w:lang w:val="ru-RU"/>
        </w:rPr>
        <w:t xml:space="preserve">Причины Второй мировой войны. </w:t>
      </w:r>
      <w:r w:rsidRPr="002F7475">
        <w:rPr>
          <w:rFonts w:ascii="Times New Roman" w:hAnsi="Times New Roman" w:cs="Times New Roman"/>
          <w:color w:val="000000"/>
          <w:sz w:val="24"/>
          <w:szCs w:val="24"/>
          <w:lang w:val="ru-RU"/>
        </w:rPr>
        <w:t>Мюнхенский сговор. Англо-франко-советские переговоры лета 1939 года.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Развитие науки и культуры в 1914–1930-х гг. </w:t>
      </w:r>
      <w:r w:rsidRPr="002F7475">
        <w:rPr>
          <w:rFonts w:ascii="Times New Roman" w:hAnsi="Times New Roman" w:cs="Times New Roman"/>
          <w:color w:val="000000"/>
          <w:sz w:val="24"/>
          <w:szCs w:val="24"/>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Вторая мировая война. 1939–1945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Начало Второй мировой войны. </w:t>
      </w:r>
      <w:r w:rsidRPr="002F7475">
        <w:rPr>
          <w:rFonts w:ascii="Times New Roman" w:hAnsi="Times New Roman" w:cs="Times New Roman"/>
          <w:color w:val="000000"/>
          <w:sz w:val="24"/>
          <w:szCs w:val="24"/>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Коренной перелом, окончание и важнейшие итоги Второй мировой войны.</w:t>
      </w:r>
      <w:r w:rsidRPr="002F7475">
        <w:rPr>
          <w:rFonts w:ascii="Times New Roman" w:hAnsi="Times New Roman" w:cs="Times New Roman"/>
          <w:color w:val="000000"/>
          <w:sz w:val="24"/>
          <w:szCs w:val="24"/>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4215EB" w:rsidRPr="002F7475" w:rsidRDefault="004215EB">
      <w:pPr>
        <w:spacing w:after="0"/>
        <w:ind w:left="120"/>
        <w:rPr>
          <w:rFonts w:ascii="Times New Roman" w:hAnsi="Times New Roman" w:cs="Times New Roman"/>
          <w:sz w:val="24"/>
          <w:szCs w:val="24"/>
          <w:lang w:val="ru-RU"/>
        </w:rPr>
      </w:pPr>
      <w:bookmarkStart w:id="7" w:name="_Toc143611212"/>
      <w:bookmarkEnd w:id="7"/>
    </w:p>
    <w:p w:rsidR="004215EB" w:rsidRDefault="004215EB">
      <w:pPr>
        <w:spacing w:after="0" w:line="264" w:lineRule="auto"/>
        <w:ind w:left="120"/>
        <w:jc w:val="both"/>
        <w:rPr>
          <w:rFonts w:ascii="Times New Roman" w:hAnsi="Times New Roman" w:cs="Times New Roman"/>
          <w:sz w:val="24"/>
          <w:szCs w:val="24"/>
          <w:lang w:val="ru-RU"/>
        </w:rPr>
      </w:pPr>
    </w:p>
    <w:p w:rsidR="004A474B" w:rsidRDefault="004A474B">
      <w:pPr>
        <w:spacing w:after="0" w:line="264" w:lineRule="auto"/>
        <w:ind w:left="120"/>
        <w:jc w:val="both"/>
        <w:rPr>
          <w:rFonts w:ascii="Times New Roman" w:hAnsi="Times New Roman" w:cs="Times New Roman"/>
          <w:sz w:val="24"/>
          <w:szCs w:val="24"/>
          <w:lang w:val="ru-RU"/>
        </w:rPr>
      </w:pPr>
    </w:p>
    <w:p w:rsidR="004A474B" w:rsidRPr="002F7475" w:rsidRDefault="004A474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lastRenderedPageBreak/>
        <w:t>ИСТОРИЯ РОССИИ. 1914–1945 ГОДЫ</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Россия в 1914–1922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Россия и мир накануне Первой мировой войны.</w:t>
      </w:r>
      <w:r w:rsidRPr="002F7475">
        <w:rPr>
          <w:rFonts w:ascii="Times New Roman" w:hAnsi="Times New Roman" w:cs="Times New Roman"/>
          <w:color w:val="000000"/>
          <w:sz w:val="24"/>
          <w:szCs w:val="24"/>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Россия в Первой мировой войне.</w:t>
      </w:r>
      <w:r w:rsidRPr="002F7475">
        <w:rPr>
          <w:rFonts w:ascii="Times New Roman" w:hAnsi="Times New Roman" w:cs="Times New Roman"/>
          <w:color w:val="000000"/>
          <w:sz w:val="24"/>
          <w:szCs w:val="24"/>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Российская революция. Февраль 1917 г.</w:t>
      </w:r>
      <w:r w:rsidRPr="002F7475">
        <w:rPr>
          <w:rFonts w:ascii="Times New Roman" w:hAnsi="Times New Roman" w:cs="Times New Roman"/>
          <w:color w:val="000000"/>
          <w:sz w:val="24"/>
          <w:szCs w:val="24"/>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Российская революция. Октябрь 1917 г.</w:t>
      </w:r>
      <w:r w:rsidRPr="002F7475">
        <w:rPr>
          <w:rFonts w:ascii="Times New Roman" w:hAnsi="Times New Roman" w:cs="Times New Roman"/>
          <w:color w:val="000000"/>
          <w:sz w:val="24"/>
          <w:szCs w:val="24"/>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Первые революционные преобразования большевиков.</w:t>
      </w:r>
      <w:r w:rsidRPr="002F7475">
        <w:rPr>
          <w:rFonts w:ascii="Times New Roman" w:hAnsi="Times New Roman" w:cs="Times New Roman"/>
          <w:color w:val="000000"/>
          <w:sz w:val="24"/>
          <w:szCs w:val="24"/>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Экономическая политика советской власти. Национализация промышленности. «Военный коммунизм» в городе и деревне. План ГОЭРЛО</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Гражданская война.</w:t>
      </w:r>
      <w:r w:rsidRPr="002F7475">
        <w:rPr>
          <w:rFonts w:ascii="Times New Roman" w:hAnsi="Times New Roman" w:cs="Times New Roman"/>
          <w:color w:val="000000"/>
          <w:sz w:val="24"/>
          <w:szCs w:val="24"/>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Революция и Гражданская война на национальных окраинах. </w:t>
      </w:r>
      <w:r w:rsidRPr="002F7475">
        <w:rPr>
          <w:rFonts w:ascii="Times New Roman" w:hAnsi="Times New Roman" w:cs="Times New Roman"/>
          <w:color w:val="000000"/>
          <w:sz w:val="24"/>
          <w:szCs w:val="24"/>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Идеология и культура в годы Гражданской войны. </w:t>
      </w:r>
      <w:r w:rsidRPr="002F7475">
        <w:rPr>
          <w:rFonts w:ascii="Times New Roman" w:hAnsi="Times New Roman" w:cs="Times New Roman"/>
          <w:color w:val="000000"/>
          <w:sz w:val="24"/>
          <w:szCs w:val="24"/>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Наш край в 1914–1922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Советский Союз в 1920–1930-е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СССР в 20-е годы.</w:t>
      </w:r>
      <w:r w:rsidRPr="002F7475">
        <w:rPr>
          <w:rFonts w:ascii="Times New Roman" w:hAnsi="Times New Roman" w:cs="Times New Roman"/>
          <w:color w:val="000000"/>
          <w:sz w:val="24"/>
          <w:szCs w:val="24"/>
          <w:lang w:val="ru-RU"/>
        </w:rPr>
        <w:t xml:space="preserve"> Последствия Первой мировой войны и Российской революции для демографии и экономики. Власть и церковь.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Крестьянские восстания. Кронштадтское восстание. Переход от «военного коммунизма» к новой экономической политике.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2F7475">
        <w:rPr>
          <w:rFonts w:ascii="Times New Roman" w:hAnsi="Times New Roman" w:cs="Times New Roman"/>
          <w:i/>
          <w:color w:val="000000"/>
          <w:sz w:val="24"/>
          <w:szCs w:val="24"/>
          <w:lang w:val="ru-RU"/>
        </w:rPr>
        <w:t xml:space="preserve">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«Великий перелом». Индустриализация. </w:t>
      </w:r>
      <w:r w:rsidRPr="002F7475">
        <w:rPr>
          <w:rFonts w:ascii="Times New Roman" w:hAnsi="Times New Roman" w:cs="Times New Roman"/>
          <w:color w:val="000000"/>
          <w:sz w:val="24"/>
          <w:szCs w:val="24"/>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Коллективизация сельского хозяйства. </w:t>
      </w:r>
      <w:r w:rsidRPr="002F7475">
        <w:rPr>
          <w:rFonts w:ascii="Times New Roman" w:hAnsi="Times New Roman" w:cs="Times New Roman"/>
          <w:color w:val="000000"/>
          <w:sz w:val="24"/>
          <w:szCs w:val="24"/>
          <w:lang w:val="ru-RU"/>
        </w:rPr>
        <w:t xml:space="preserve">Цель и задачи коллективизации. </w:t>
      </w:r>
      <w:r w:rsidRPr="004A474B">
        <w:rPr>
          <w:rFonts w:ascii="Times New Roman" w:hAnsi="Times New Roman" w:cs="Times New Roman"/>
          <w:color w:val="000000"/>
          <w:sz w:val="24"/>
          <w:szCs w:val="24"/>
          <w:lang w:val="ru-RU"/>
        </w:rPr>
        <w:t xml:space="preserve">Начало коллективизации. Раскулачивание. Голод 1932–1933 гг. Становление колхозной системы. </w:t>
      </w:r>
      <w:r w:rsidRPr="002F7475">
        <w:rPr>
          <w:rFonts w:ascii="Times New Roman" w:hAnsi="Times New Roman" w:cs="Times New Roman"/>
          <w:color w:val="000000"/>
          <w:sz w:val="24"/>
          <w:szCs w:val="24"/>
          <w:lang w:val="ru-RU"/>
        </w:rPr>
        <w:t>Итоги коллективизации.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СССР в 30-е годы. </w:t>
      </w:r>
      <w:r w:rsidRPr="002F7475">
        <w:rPr>
          <w:rFonts w:ascii="Times New Roman" w:hAnsi="Times New Roman" w:cs="Times New Roman"/>
          <w:color w:val="000000"/>
          <w:sz w:val="24"/>
          <w:szCs w:val="24"/>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Культурное пространство советского общества в 1930-е гг. </w:t>
      </w:r>
      <w:r w:rsidRPr="004A474B">
        <w:rPr>
          <w:rFonts w:ascii="Times New Roman" w:hAnsi="Times New Roman" w:cs="Times New Roman"/>
          <w:color w:val="000000"/>
          <w:sz w:val="24"/>
          <w:szCs w:val="24"/>
          <w:lang w:val="ru-RU"/>
        </w:rPr>
        <w:t xml:space="preserve">Формирование «нового человека». </w:t>
      </w:r>
      <w:r w:rsidRPr="002F7475">
        <w:rPr>
          <w:rFonts w:ascii="Times New Roman" w:hAnsi="Times New Roman" w:cs="Times New Roman"/>
          <w:color w:val="000000"/>
          <w:sz w:val="24"/>
          <w:szCs w:val="24"/>
          <w:lang w:val="ru-RU"/>
        </w:rPr>
        <w:t xml:space="preserve">Власть и церковь. Культурная революция.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Достижения отечественной науки в 1930-е гг. Развитие здравоохранения и образования.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Повседневная жизнь населения в 1930-е гг. </w:t>
      </w:r>
      <w:r w:rsidRPr="004A474B">
        <w:rPr>
          <w:rFonts w:ascii="Times New Roman" w:hAnsi="Times New Roman" w:cs="Times New Roman"/>
          <w:color w:val="000000"/>
          <w:sz w:val="24"/>
          <w:szCs w:val="24"/>
          <w:lang w:val="ru-RU"/>
        </w:rPr>
        <w:t xml:space="preserve">Общественные настроения. </w:t>
      </w:r>
      <w:r w:rsidRPr="002F7475">
        <w:rPr>
          <w:rFonts w:ascii="Times New Roman" w:hAnsi="Times New Roman" w:cs="Times New Roman"/>
          <w:color w:val="000000"/>
          <w:sz w:val="24"/>
          <w:szCs w:val="24"/>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Повторение и обобщение по разделу «Советский Союз в 1920–1930-е гг.».</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Великая Отечественная война. 1941–1945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Первый период войны. </w:t>
      </w:r>
      <w:r w:rsidRPr="002F7475">
        <w:rPr>
          <w:rFonts w:ascii="Times New Roman" w:hAnsi="Times New Roman" w:cs="Times New Roman"/>
          <w:color w:val="000000"/>
          <w:sz w:val="24"/>
          <w:szCs w:val="24"/>
          <w:lang w:val="ru-RU"/>
        </w:rPr>
        <w:t xml:space="preserve">План «Барбаросса». Вторжение врага. Чрезвычайные меры советского руководства. </w:t>
      </w:r>
      <w:r w:rsidRPr="004A474B">
        <w:rPr>
          <w:rFonts w:ascii="Times New Roman" w:hAnsi="Times New Roman" w:cs="Times New Roman"/>
          <w:color w:val="000000"/>
          <w:sz w:val="24"/>
          <w:szCs w:val="24"/>
          <w:lang w:val="ru-RU"/>
        </w:rPr>
        <w:t xml:space="preserve">Тяжелые бои летом – осенью 1941 г. Прорыв гитлеровцев к Ленинграду. </w:t>
      </w:r>
      <w:r w:rsidRPr="002F7475">
        <w:rPr>
          <w:rFonts w:ascii="Times New Roman" w:hAnsi="Times New Roman" w:cs="Times New Roman"/>
          <w:color w:val="000000"/>
          <w:sz w:val="24"/>
          <w:szCs w:val="24"/>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Коренной перелом в ходе войны. </w:t>
      </w:r>
      <w:r w:rsidRPr="002F7475">
        <w:rPr>
          <w:rFonts w:ascii="Times New Roman" w:hAnsi="Times New Roman" w:cs="Times New Roman"/>
          <w:color w:val="000000"/>
          <w:sz w:val="24"/>
          <w:szCs w:val="24"/>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«Десять сталинских ударов» и изгнание врага с территории СССР. </w:t>
      </w:r>
      <w:r w:rsidRPr="002F7475">
        <w:rPr>
          <w:rFonts w:ascii="Times New Roman" w:hAnsi="Times New Roman" w:cs="Times New Roman"/>
          <w:color w:val="000000"/>
          <w:sz w:val="24"/>
          <w:szCs w:val="24"/>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Наука и культура в годы войны. </w:t>
      </w:r>
      <w:r w:rsidRPr="002F7475">
        <w:rPr>
          <w:rFonts w:ascii="Times New Roman" w:hAnsi="Times New Roman" w:cs="Times New Roman"/>
          <w:color w:val="000000"/>
          <w:sz w:val="24"/>
          <w:szCs w:val="24"/>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Окончание Второй мировой войны. </w:t>
      </w:r>
      <w:r w:rsidRPr="002F7475">
        <w:rPr>
          <w:rFonts w:ascii="Times New Roman" w:hAnsi="Times New Roman" w:cs="Times New Roman"/>
          <w:color w:val="000000"/>
          <w:sz w:val="24"/>
          <w:szCs w:val="24"/>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w:t>
      </w:r>
      <w:r w:rsidRPr="002F7475">
        <w:rPr>
          <w:rFonts w:ascii="Times New Roman" w:hAnsi="Times New Roman" w:cs="Times New Roman"/>
          <w:color w:val="000000"/>
          <w:sz w:val="24"/>
          <w:szCs w:val="24"/>
          <w:lang w:val="ru-RU"/>
        </w:rPr>
        <w:lastRenderedPageBreak/>
        <w:t xml:space="preserve">преступников. Токийский и Хабаровский процессы. Решающая роль Красной Армии в разгроме агрессоров. Людские потери. Материальные потери.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Наш край в 1941–1945 гг.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Повторение и обобщение по теме «Великая Отечественная война 1941–1945 гг.».</w:t>
      </w:r>
    </w:p>
    <w:p w:rsidR="004215EB" w:rsidRPr="002F7475" w:rsidRDefault="004215EB">
      <w:pPr>
        <w:spacing w:after="0"/>
        <w:ind w:left="120"/>
        <w:rPr>
          <w:rFonts w:ascii="Times New Roman" w:hAnsi="Times New Roman" w:cs="Times New Roman"/>
          <w:sz w:val="24"/>
          <w:szCs w:val="24"/>
          <w:lang w:val="ru-RU"/>
        </w:rPr>
      </w:pPr>
      <w:bookmarkStart w:id="8" w:name="_Toc143611213"/>
      <w:bookmarkEnd w:id="8"/>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11 КЛАСС</w:t>
      </w:r>
    </w:p>
    <w:p w:rsidR="004215EB" w:rsidRPr="002F7475" w:rsidRDefault="00C842C1">
      <w:pPr>
        <w:spacing w:after="0" w:line="264" w:lineRule="auto"/>
        <w:ind w:left="120"/>
        <w:jc w:val="both"/>
        <w:rPr>
          <w:rFonts w:ascii="Times New Roman" w:hAnsi="Times New Roman" w:cs="Times New Roman"/>
          <w:sz w:val="24"/>
          <w:szCs w:val="24"/>
          <w:lang w:val="ru-RU"/>
        </w:rPr>
      </w:pPr>
      <w:bookmarkStart w:id="9" w:name="_Toc143611214"/>
      <w:bookmarkEnd w:id="9"/>
      <w:r w:rsidRPr="002F7475">
        <w:rPr>
          <w:rFonts w:ascii="Times New Roman" w:hAnsi="Times New Roman" w:cs="Times New Roman"/>
          <w:b/>
          <w:color w:val="000000"/>
          <w:sz w:val="24"/>
          <w:szCs w:val="24"/>
          <w:lang w:val="ru-RU"/>
        </w:rPr>
        <w:t>ВСЕОБЩАЯ ИСТОРИЯ. 1945 ГОД – НАЧАЛО ХХ</w:t>
      </w:r>
      <w:r w:rsidRPr="002F7475">
        <w:rPr>
          <w:rFonts w:ascii="Times New Roman" w:hAnsi="Times New Roman" w:cs="Times New Roman"/>
          <w:b/>
          <w:color w:val="000000"/>
          <w:sz w:val="24"/>
          <w:szCs w:val="24"/>
        </w:rPr>
        <w:t>I</w:t>
      </w:r>
      <w:r w:rsidRPr="002F7475">
        <w:rPr>
          <w:rFonts w:ascii="Times New Roman" w:hAnsi="Times New Roman" w:cs="Times New Roman"/>
          <w:b/>
          <w:color w:val="000000"/>
          <w:sz w:val="24"/>
          <w:szCs w:val="24"/>
          <w:lang w:val="ru-RU"/>
        </w:rPr>
        <w:t xml:space="preserve"> ВЕКА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Мир во второй половине </w:t>
      </w:r>
      <w:r w:rsidRPr="002F7475">
        <w:rPr>
          <w:rFonts w:ascii="Times New Roman" w:hAnsi="Times New Roman" w:cs="Times New Roman"/>
          <w:color w:val="000000"/>
          <w:sz w:val="24"/>
          <w:szCs w:val="24"/>
        </w:rPr>
        <w:t>XX</w:t>
      </w:r>
      <w:r w:rsidRPr="002F7475">
        <w:rPr>
          <w:rFonts w:ascii="Times New Roman" w:hAnsi="Times New Roman" w:cs="Times New Roman"/>
          <w:color w:val="000000"/>
          <w:sz w:val="24"/>
          <w:szCs w:val="24"/>
          <w:lang w:val="ru-RU"/>
        </w:rPr>
        <w:t xml:space="preserve"> – начале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Интересы СССР, США, Великобритании и Франции в Европе и мире после войны.</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 xml:space="preserve">США и страны Европы во второй половине </w:t>
      </w:r>
      <w:r w:rsidRPr="002F7475">
        <w:rPr>
          <w:rFonts w:ascii="Times New Roman" w:hAnsi="Times New Roman" w:cs="Times New Roman"/>
          <w:b/>
          <w:color w:val="000000"/>
          <w:sz w:val="24"/>
          <w:szCs w:val="24"/>
        </w:rPr>
        <w:t>XX</w:t>
      </w:r>
      <w:r w:rsidRPr="002F7475">
        <w:rPr>
          <w:rFonts w:ascii="Times New Roman" w:hAnsi="Times New Roman" w:cs="Times New Roman"/>
          <w:b/>
          <w:color w:val="000000"/>
          <w:sz w:val="24"/>
          <w:szCs w:val="24"/>
          <w:lang w:val="ru-RU"/>
        </w:rPr>
        <w:t xml:space="preserve"> – начале </w:t>
      </w:r>
      <w:r w:rsidRPr="002F7475">
        <w:rPr>
          <w:rFonts w:ascii="Times New Roman" w:hAnsi="Times New Roman" w:cs="Times New Roman"/>
          <w:b/>
          <w:color w:val="000000"/>
          <w:sz w:val="24"/>
          <w:szCs w:val="24"/>
        </w:rPr>
        <w:t>XXI</w:t>
      </w:r>
      <w:r w:rsidRPr="002F7475">
        <w:rPr>
          <w:rFonts w:ascii="Times New Roman" w:hAnsi="Times New Roman" w:cs="Times New Roman"/>
          <w:b/>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США и страны Западной Европы во второй половине ХХ – начале </w:t>
      </w:r>
      <w:r w:rsidRPr="002F7475">
        <w:rPr>
          <w:rFonts w:ascii="Times New Roman" w:hAnsi="Times New Roman" w:cs="Times New Roman"/>
          <w:i/>
          <w:color w:val="000000"/>
          <w:sz w:val="24"/>
          <w:szCs w:val="24"/>
        </w:rPr>
        <w:t>XXI</w:t>
      </w:r>
      <w:r w:rsidRPr="002F7475">
        <w:rPr>
          <w:rFonts w:ascii="Times New Roman" w:hAnsi="Times New Roman" w:cs="Times New Roman"/>
          <w:i/>
          <w:color w:val="000000"/>
          <w:sz w:val="24"/>
          <w:szCs w:val="24"/>
          <w:lang w:val="ru-RU"/>
        </w:rPr>
        <w:t xml:space="preserve"> в.</w:t>
      </w:r>
      <w:r w:rsidRPr="002F7475">
        <w:rPr>
          <w:rFonts w:ascii="Times New Roman" w:hAnsi="Times New Roman" w:cs="Times New Roman"/>
          <w:color w:val="000000"/>
          <w:sz w:val="24"/>
          <w:szCs w:val="24"/>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США и страны Западной Европы в конце ХХ – начале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века. Создание Европейского союза.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Страны Центральной и Восточной Европы во второй половине ХХ – начале ХХ</w:t>
      </w:r>
      <w:r w:rsidRPr="002F7475">
        <w:rPr>
          <w:rFonts w:ascii="Times New Roman" w:hAnsi="Times New Roman" w:cs="Times New Roman"/>
          <w:i/>
          <w:color w:val="000000"/>
          <w:sz w:val="24"/>
          <w:szCs w:val="24"/>
        </w:rPr>
        <w:t>I</w:t>
      </w:r>
      <w:r w:rsidRPr="002F7475">
        <w:rPr>
          <w:rFonts w:ascii="Times New Roman" w:hAnsi="Times New Roman" w:cs="Times New Roman"/>
          <w:i/>
          <w:color w:val="000000"/>
          <w:sz w:val="24"/>
          <w:szCs w:val="24"/>
          <w:lang w:val="ru-RU"/>
        </w:rPr>
        <w:t xml:space="preserve"> в.</w:t>
      </w:r>
      <w:r w:rsidRPr="002F7475">
        <w:rPr>
          <w:rFonts w:ascii="Times New Roman" w:hAnsi="Times New Roman" w:cs="Times New Roman"/>
          <w:color w:val="000000"/>
          <w:sz w:val="24"/>
          <w:szCs w:val="24"/>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 xml:space="preserve">Страны Азии, Африки и Латинской Америки во второй половине ХХ – начале </w:t>
      </w:r>
      <w:r w:rsidRPr="002F7475">
        <w:rPr>
          <w:rFonts w:ascii="Times New Roman" w:hAnsi="Times New Roman" w:cs="Times New Roman"/>
          <w:b/>
          <w:color w:val="000000"/>
          <w:sz w:val="24"/>
          <w:szCs w:val="24"/>
        </w:rPr>
        <w:t>XXI</w:t>
      </w:r>
      <w:r w:rsidRPr="002F7475">
        <w:rPr>
          <w:rFonts w:ascii="Times New Roman" w:hAnsi="Times New Roman" w:cs="Times New Roman"/>
          <w:b/>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Страны Азии во второй половине ХХ – начале ХХ</w:t>
      </w:r>
      <w:r w:rsidRPr="002F7475">
        <w:rPr>
          <w:rFonts w:ascii="Times New Roman" w:hAnsi="Times New Roman" w:cs="Times New Roman"/>
          <w:i/>
          <w:color w:val="000000"/>
          <w:sz w:val="24"/>
          <w:szCs w:val="24"/>
        </w:rPr>
        <w:t>I</w:t>
      </w:r>
      <w:r w:rsidRPr="002F7475">
        <w:rPr>
          <w:rFonts w:ascii="Times New Roman" w:hAnsi="Times New Roman" w:cs="Times New Roman"/>
          <w:i/>
          <w:color w:val="000000"/>
          <w:sz w:val="24"/>
          <w:szCs w:val="24"/>
          <w:lang w:val="ru-RU"/>
        </w:rPr>
        <w:t xml:space="preserve"> в.</w:t>
      </w:r>
      <w:r w:rsidRPr="002F7475">
        <w:rPr>
          <w:rFonts w:ascii="Times New Roman" w:hAnsi="Times New Roman" w:cs="Times New Roman"/>
          <w:color w:val="000000"/>
          <w:sz w:val="24"/>
          <w:szCs w:val="24"/>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w:t>
      </w:r>
      <w:r w:rsidRPr="002F7475">
        <w:rPr>
          <w:rFonts w:ascii="Times New Roman" w:hAnsi="Times New Roman" w:cs="Times New Roman"/>
          <w:color w:val="000000"/>
          <w:sz w:val="24"/>
          <w:szCs w:val="24"/>
          <w:lang w:val="ru-RU"/>
        </w:rPr>
        <w:lastRenderedPageBreak/>
        <w:t>Китая. Причины экономических успехов Японии, Южной Кореи, Китая во второй половине ХХ –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Страны Ближнего и Среднего Востока во второй половине ХХ – начале ХХ</w:t>
      </w:r>
      <w:r w:rsidRPr="002F7475">
        <w:rPr>
          <w:rFonts w:ascii="Times New Roman" w:hAnsi="Times New Roman" w:cs="Times New Roman"/>
          <w:i/>
          <w:color w:val="000000"/>
          <w:sz w:val="24"/>
          <w:szCs w:val="24"/>
        </w:rPr>
        <w:t>I</w:t>
      </w:r>
      <w:r w:rsidRPr="002F7475">
        <w:rPr>
          <w:rFonts w:ascii="Times New Roman" w:hAnsi="Times New Roman" w:cs="Times New Roman"/>
          <w:i/>
          <w:color w:val="000000"/>
          <w:sz w:val="24"/>
          <w:szCs w:val="24"/>
          <w:lang w:val="ru-RU"/>
        </w:rPr>
        <w:t xml:space="preserve"> в. </w:t>
      </w:r>
      <w:r w:rsidRPr="002F7475">
        <w:rPr>
          <w:rFonts w:ascii="Times New Roman" w:hAnsi="Times New Roman" w:cs="Times New Roman"/>
          <w:color w:val="000000"/>
          <w:sz w:val="24"/>
          <w:szCs w:val="24"/>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Страны Тропической и Южной Африки. Освобождение от колониальной зависимости. </w:t>
      </w:r>
      <w:r w:rsidRPr="002F7475">
        <w:rPr>
          <w:rFonts w:ascii="Times New Roman" w:hAnsi="Times New Roman" w:cs="Times New Roman"/>
          <w:color w:val="000000"/>
          <w:sz w:val="24"/>
          <w:szCs w:val="24"/>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Страны Латинской Америки во второй половине ХХ – начале ХХ</w:t>
      </w:r>
      <w:r w:rsidRPr="002F7475">
        <w:rPr>
          <w:rFonts w:ascii="Times New Roman" w:hAnsi="Times New Roman" w:cs="Times New Roman"/>
          <w:i/>
          <w:color w:val="000000"/>
          <w:sz w:val="24"/>
          <w:szCs w:val="24"/>
        </w:rPr>
        <w:t>I</w:t>
      </w:r>
      <w:r w:rsidRPr="002F7475">
        <w:rPr>
          <w:rFonts w:ascii="Times New Roman" w:hAnsi="Times New Roman" w:cs="Times New Roman"/>
          <w:i/>
          <w:color w:val="000000"/>
          <w:sz w:val="24"/>
          <w:szCs w:val="24"/>
          <w:lang w:val="ru-RU"/>
        </w:rPr>
        <w:t xml:space="preserve"> в.</w:t>
      </w:r>
      <w:r w:rsidRPr="002F7475">
        <w:rPr>
          <w:rFonts w:ascii="Times New Roman" w:hAnsi="Times New Roman" w:cs="Times New Roman"/>
          <w:color w:val="000000"/>
          <w:sz w:val="24"/>
          <w:szCs w:val="24"/>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Международные отношения во второй половине ХХ – начале ХХ</w:t>
      </w:r>
      <w:r w:rsidRPr="002F7475">
        <w:rPr>
          <w:rFonts w:ascii="Times New Roman" w:hAnsi="Times New Roman" w:cs="Times New Roman"/>
          <w:b/>
          <w:color w:val="000000"/>
          <w:sz w:val="24"/>
          <w:szCs w:val="24"/>
        </w:rPr>
        <w:t>I</w:t>
      </w:r>
      <w:r w:rsidRPr="002F7475">
        <w:rPr>
          <w:rFonts w:ascii="Times New Roman" w:hAnsi="Times New Roman" w:cs="Times New Roman"/>
          <w:b/>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Международные отношения в конце 1940-х – конце 1980-х гг.</w:t>
      </w:r>
      <w:r w:rsidRPr="002F7475">
        <w:rPr>
          <w:rFonts w:ascii="Times New Roman" w:hAnsi="Times New Roman" w:cs="Times New Roman"/>
          <w:color w:val="000000"/>
          <w:sz w:val="24"/>
          <w:szCs w:val="24"/>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Международные отношения в 1990-е – 2023 г. </w:t>
      </w:r>
      <w:r w:rsidRPr="002F7475">
        <w:rPr>
          <w:rFonts w:ascii="Times New Roman" w:hAnsi="Times New Roman" w:cs="Times New Roman"/>
          <w:color w:val="000000"/>
          <w:sz w:val="24"/>
          <w:szCs w:val="24"/>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Наука и культура во второй половине ХХ – начале ХХ</w:t>
      </w:r>
      <w:r w:rsidRPr="002F7475">
        <w:rPr>
          <w:rFonts w:ascii="Times New Roman" w:hAnsi="Times New Roman" w:cs="Times New Roman"/>
          <w:b/>
          <w:color w:val="000000"/>
          <w:sz w:val="24"/>
          <w:szCs w:val="24"/>
        </w:rPr>
        <w:t>I</w:t>
      </w:r>
      <w:r w:rsidRPr="002F7475">
        <w:rPr>
          <w:rFonts w:ascii="Times New Roman" w:hAnsi="Times New Roman" w:cs="Times New Roman"/>
          <w:b/>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Наука и культура во второй половине ХХ в. – начале ХХ</w:t>
      </w:r>
      <w:r w:rsidRPr="002F7475">
        <w:rPr>
          <w:rFonts w:ascii="Times New Roman" w:hAnsi="Times New Roman" w:cs="Times New Roman"/>
          <w:i/>
          <w:color w:val="000000"/>
          <w:sz w:val="24"/>
          <w:szCs w:val="24"/>
        </w:rPr>
        <w:t>I</w:t>
      </w:r>
      <w:r w:rsidRPr="002F7475">
        <w:rPr>
          <w:rFonts w:ascii="Times New Roman" w:hAnsi="Times New Roman" w:cs="Times New Roman"/>
          <w:i/>
          <w:color w:val="000000"/>
          <w:sz w:val="24"/>
          <w:szCs w:val="24"/>
          <w:lang w:val="ru-RU"/>
        </w:rPr>
        <w:t xml:space="preserve"> в. </w:t>
      </w:r>
      <w:r w:rsidRPr="002F7475">
        <w:rPr>
          <w:rFonts w:ascii="Times New Roman" w:hAnsi="Times New Roman" w:cs="Times New Roman"/>
          <w:color w:val="000000"/>
          <w:sz w:val="24"/>
          <w:szCs w:val="24"/>
          <w:lang w:val="ru-RU"/>
        </w:rPr>
        <w:t>Важнейшие направления развития науки во второй половине ХХ –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Ядерная энергетика. Освоение космоса. Развитие культуры и искусства во второй половине ХХ –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4215EB" w:rsidRPr="002F7475" w:rsidRDefault="004215EB">
      <w:pPr>
        <w:spacing w:after="0"/>
        <w:ind w:left="120"/>
        <w:rPr>
          <w:rFonts w:ascii="Times New Roman" w:hAnsi="Times New Roman" w:cs="Times New Roman"/>
          <w:sz w:val="24"/>
          <w:szCs w:val="24"/>
          <w:lang w:val="ru-RU"/>
        </w:rPr>
      </w:pPr>
      <w:bookmarkStart w:id="10" w:name="_Toc143611215"/>
      <w:bookmarkEnd w:id="10"/>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ИСТОРИЯ РОССИИ. 1945 ГОД – НАЧАЛО ХХ</w:t>
      </w:r>
      <w:r w:rsidRPr="002F7475">
        <w:rPr>
          <w:rFonts w:ascii="Times New Roman" w:hAnsi="Times New Roman" w:cs="Times New Roman"/>
          <w:b/>
          <w:color w:val="000000"/>
          <w:sz w:val="24"/>
          <w:szCs w:val="24"/>
        </w:rPr>
        <w:t>I</w:t>
      </w:r>
      <w:r w:rsidRPr="002F7475">
        <w:rPr>
          <w:rFonts w:ascii="Times New Roman" w:hAnsi="Times New Roman" w:cs="Times New Roman"/>
          <w:b/>
          <w:color w:val="000000"/>
          <w:sz w:val="24"/>
          <w:szCs w:val="24"/>
          <w:lang w:val="ru-RU"/>
        </w:rPr>
        <w:t xml:space="preserve"> ВЕКА</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СССР в 1945–1991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СССР в послевоенные годы. </w:t>
      </w:r>
      <w:r w:rsidRPr="002F7475">
        <w:rPr>
          <w:rFonts w:ascii="Times New Roman" w:hAnsi="Times New Roman" w:cs="Times New Roman"/>
          <w:color w:val="000000"/>
          <w:sz w:val="24"/>
          <w:szCs w:val="24"/>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СССР в 1953–1964 гг. </w:t>
      </w:r>
      <w:r w:rsidRPr="002F7475">
        <w:rPr>
          <w:rFonts w:ascii="Times New Roman" w:hAnsi="Times New Roman" w:cs="Times New Roman"/>
          <w:color w:val="000000"/>
          <w:sz w:val="24"/>
          <w:szCs w:val="24"/>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lastRenderedPageBreak/>
        <w:t xml:space="preserve">СССР в 1964–1985 гг. </w:t>
      </w:r>
      <w:r w:rsidRPr="002F7475">
        <w:rPr>
          <w:rFonts w:ascii="Times New Roman" w:hAnsi="Times New Roman" w:cs="Times New Roman"/>
          <w:color w:val="000000"/>
          <w:sz w:val="24"/>
          <w:szCs w:val="24"/>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Повседневная жизнь советского общества в 1964–1985 гг. Общественные настроения.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СССР в 1985–1991 гг. </w:t>
      </w:r>
      <w:r w:rsidRPr="002F7475">
        <w:rPr>
          <w:rFonts w:ascii="Times New Roman" w:hAnsi="Times New Roman" w:cs="Times New Roman"/>
          <w:color w:val="000000"/>
          <w:sz w:val="24"/>
          <w:szCs w:val="24"/>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4215EB" w:rsidRPr="002F7475" w:rsidRDefault="004215EB">
      <w:pPr>
        <w:spacing w:after="0" w:line="264" w:lineRule="auto"/>
        <w:ind w:left="120"/>
        <w:jc w:val="both"/>
        <w:rPr>
          <w:rFonts w:ascii="Times New Roman" w:hAnsi="Times New Roman" w:cs="Times New Roman"/>
          <w:sz w:val="24"/>
          <w:szCs w:val="24"/>
          <w:lang w:val="ru-RU"/>
        </w:rPr>
      </w:pPr>
    </w:p>
    <w:p w:rsidR="004A474B" w:rsidRDefault="004A474B">
      <w:pPr>
        <w:spacing w:after="0" w:line="264" w:lineRule="auto"/>
        <w:ind w:left="120"/>
        <w:jc w:val="both"/>
        <w:rPr>
          <w:rFonts w:ascii="Times New Roman" w:hAnsi="Times New Roman" w:cs="Times New Roman"/>
          <w:b/>
          <w:color w:val="000000"/>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lastRenderedPageBreak/>
        <w:t>Российская Федерация в 1992 – начале 2020-х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 xml:space="preserve">Российская Федерация в 1990-е гг. </w:t>
      </w:r>
      <w:r w:rsidRPr="002F7475">
        <w:rPr>
          <w:rFonts w:ascii="Times New Roman" w:hAnsi="Times New Roman" w:cs="Times New Roman"/>
          <w:color w:val="000000"/>
          <w:sz w:val="24"/>
          <w:szCs w:val="24"/>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i/>
          <w:color w:val="000000"/>
          <w:sz w:val="24"/>
          <w:szCs w:val="24"/>
          <w:lang w:val="ru-RU"/>
        </w:rPr>
        <w:t>Россия в ХХ</w:t>
      </w:r>
      <w:r w:rsidRPr="002F7475">
        <w:rPr>
          <w:rFonts w:ascii="Times New Roman" w:hAnsi="Times New Roman" w:cs="Times New Roman"/>
          <w:i/>
          <w:color w:val="000000"/>
          <w:sz w:val="24"/>
          <w:szCs w:val="24"/>
        </w:rPr>
        <w:t>I</w:t>
      </w:r>
      <w:r w:rsidRPr="002F7475">
        <w:rPr>
          <w:rFonts w:ascii="Times New Roman" w:hAnsi="Times New Roman" w:cs="Times New Roman"/>
          <w:i/>
          <w:color w:val="000000"/>
          <w:sz w:val="24"/>
          <w:szCs w:val="24"/>
          <w:lang w:val="ru-RU"/>
        </w:rPr>
        <w:t xml:space="preserve"> веке.</w:t>
      </w:r>
      <w:r w:rsidRPr="002F7475">
        <w:rPr>
          <w:rFonts w:ascii="Times New Roman" w:hAnsi="Times New Roman" w:cs="Times New Roman"/>
          <w:color w:val="000000"/>
          <w:sz w:val="24"/>
          <w:szCs w:val="24"/>
          <w:lang w:val="ru-RU"/>
        </w:rPr>
        <w:t xml:space="preserve"> Политические вызовы и новые приоритеты внутренней политики России в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Социально-экономическое развитие России в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Внешняя политика в начале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2F7475">
        <w:rPr>
          <w:rFonts w:ascii="Times New Roman" w:hAnsi="Times New Roman" w:cs="Times New Roman"/>
          <w:color w:val="000000"/>
          <w:sz w:val="24"/>
          <w:szCs w:val="24"/>
        </w:rPr>
        <w:t>VIII</w:t>
      </w:r>
      <w:r w:rsidRPr="002F7475">
        <w:rPr>
          <w:rFonts w:ascii="Times New Roman" w:hAnsi="Times New Roman" w:cs="Times New Roman"/>
          <w:color w:val="000000"/>
          <w:sz w:val="24"/>
          <w:szCs w:val="24"/>
          <w:lang w:val="ru-RU"/>
        </w:rPr>
        <w:t xml:space="preserve"> созыва.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Россия сегодня. Специальная военная операция (СВО). Отношения с Западом в начале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Наш край в 1992–2022 гг.</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Итоговое обобщение по курсу «История России. 1945 год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века».</w:t>
      </w:r>
    </w:p>
    <w:p w:rsidR="004215EB" w:rsidRPr="002F7475" w:rsidRDefault="004215EB">
      <w:pPr>
        <w:rPr>
          <w:rFonts w:ascii="Times New Roman" w:hAnsi="Times New Roman" w:cs="Times New Roman"/>
          <w:sz w:val="24"/>
          <w:szCs w:val="24"/>
          <w:lang w:val="ru-RU"/>
        </w:rPr>
        <w:sectPr w:rsidR="004215EB" w:rsidRPr="002F7475">
          <w:pgSz w:w="11906" w:h="16383"/>
          <w:pgMar w:top="1134" w:right="850" w:bottom="1134" w:left="1701" w:header="720" w:footer="720" w:gutter="0"/>
          <w:cols w:space="720"/>
        </w:sectPr>
      </w:pPr>
    </w:p>
    <w:p w:rsidR="004215EB" w:rsidRPr="002F7475" w:rsidRDefault="00C842C1">
      <w:pPr>
        <w:spacing w:after="0" w:line="264" w:lineRule="auto"/>
        <w:ind w:left="120"/>
        <w:jc w:val="both"/>
        <w:rPr>
          <w:rFonts w:ascii="Times New Roman" w:hAnsi="Times New Roman" w:cs="Times New Roman"/>
          <w:sz w:val="24"/>
          <w:szCs w:val="24"/>
          <w:lang w:val="ru-RU"/>
        </w:rPr>
      </w:pPr>
      <w:bookmarkStart w:id="11" w:name="block-6999119"/>
      <w:bookmarkEnd w:id="6"/>
      <w:r w:rsidRPr="002F7475">
        <w:rPr>
          <w:rFonts w:ascii="Times New Roman" w:hAnsi="Times New Roman" w:cs="Times New Roman"/>
          <w:b/>
          <w:color w:val="000000"/>
          <w:sz w:val="24"/>
          <w:szCs w:val="24"/>
          <w:lang w:val="ru-RU"/>
        </w:rPr>
        <w:lastRenderedPageBreak/>
        <w:t>ПЛАНИРУЕМЫЕ РЕЗУЛЬТАТЫ ОСВОЕНИЯ ПРОГРАММЫ ПО ИСТОРИИ НА УРОВНЕ СРЕДНЕГО ОБЩЕГО ОБРАЗОВАНИЯ</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ЛИЧНОСТНЫЕ РЕЗУЛЬТАТЫ</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1) гражданского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осмысление сложившихся в российской истории традиций гражданского служения Отечеству;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умение взаимодействовать с социальными институтами в соответствии с их функциями и назначением;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готовность к гуманитарной и волонтерской деятельности;</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2) патриотического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3) духовно-нравственного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4) эстетического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представление об исторически сложившемся культурном многообразии своей страны и мира;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w:t>
      </w:r>
      <w:r w:rsidRPr="002F7475">
        <w:rPr>
          <w:rFonts w:ascii="Times New Roman" w:hAnsi="Times New Roman" w:cs="Times New Roman"/>
          <w:color w:val="000000"/>
          <w:sz w:val="24"/>
          <w:szCs w:val="24"/>
          <w:lang w:val="ru-RU"/>
        </w:rPr>
        <w:lastRenderedPageBreak/>
        <w:t>отношение к миру, современной культуре, включая эстетику быта, научного и технического творчества, спорта, труда, общественных отношений;</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5) физического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осознание ценности жизни и необходимости ее сохранения (в том числе на основе примеров из истории);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6) трудового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мотивация и способность к образованию и самообразованию на протяжении всей жизни;</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7) экологического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активное неприятие действий, приносящих вред окружающей природной и социальной среде;</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8) ценности научного познания: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9) эмоциональный интеллект:</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w:t>
      </w:r>
      <w:r w:rsidRPr="002F7475">
        <w:rPr>
          <w:rFonts w:ascii="Times New Roman" w:hAnsi="Times New Roman" w:cs="Times New Roman"/>
          <w:color w:val="000000"/>
          <w:sz w:val="24"/>
          <w:szCs w:val="24"/>
          <w:lang w:val="ru-RU"/>
        </w:rPr>
        <w:lastRenderedPageBreak/>
        <w:t>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4215EB" w:rsidRPr="002F7475" w:rsidRDefault="004215EB">
      <w:pPr>
        <w:spacing w:after="0" w:line="264" w:lineRule="auto"/>
        <w:ind w:left="120"/>
        <w:jc w:val="both"/>
        <w:rPr>
          <w:rFonts w:ascii="Times New Roman" w:hAnsi="Times New Roman" w:cs="Times New Roman"/>
          <w:sz w:val="24"/>
          <w:szCs w:val="24"/>
          <w:lang w:val="ru-RU"/>
        </w:rPr>
      </w:pPr>
      <w:bookmarkStart w:id="12" w:name="_Toc142487931"/>
      <w:bookmarkEnd w:id="12"/>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МЕТАПРЕДМЕТНЫЕ РЕЗУЛЬТАТЫ</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Познавательные универсальные учебные действия</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Базовые логические действия: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формулировать проблему, вопрос, требующий решения;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устанавливать существенный признак или основания для сравнения, классификации и обобщения;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выявлять закономерные черты и противоречия в рассматриваемых явлениях;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разрабатывать план решения проблемы с учетом анализа имеющихся ресурсов;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Базовые исследовательские действия</w:t>
      </w:r>
      <w:r w:rsidRPr="002F7475">
        <w:rPr>
          <w:rFonts w:ascii="Times New Roman" w:hAnsi="Times New Roman" w:cs="Times New Roman"/>
          <w:color w:val="000000"/>
          <w:sz w:val="24"/>
          <w:szCs w:val="24"/>
          <w:lang w:val="ru-RU"/>
        </w:rPr>
        <w:t>:</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определять познавательную задачу; намечать путь ее решения и осуществлять подбор исторического материала, объекта;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владеть навыками учебно-исследовательской и проектной деятельности;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осуществлять анализ объекта в соответствии с принципом историзма, основными процедурами исторического познания;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систематизировать и обобщать исторические факты (в том числе в форме таблиц, схем);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выявлять характерные признаки исторических явлений;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раскрывать причинно-следственные связи событий прошлого и настоящего;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сравнивать события, ситуации, определяя основания для сравнения, выявляя общие черты и различия;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формулировать и обосновывать выводы;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соотносить полученный результат с имеющимся историческим знанием;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определять новизну и обоснованность полученного результата;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объяснять сферу применения и значение проведенного учебного исследования в современном общественном контексте. </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Работа с информацией: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 xml:space="preserve">рассматривать комплексы источников, выявляя совпадения и различия их свидетельств;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Коммуникативные универсальные учебные действия: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представлять особенности взаимодействия людей в исторических обществах и современном мире;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излагать и аргументировать свою точку зрения в устном высказывании, письменном тексте;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аргументированно вести диалог, уметь смягчать конфликтные ситуации.</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Регулятивные универсальные учебные действия: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Совместная деятельность:</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определять свое участие в общей работе и координировать свои действия с другими членами команды;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проявлять творчество и инициативу в индивидуальной и командной работе;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оценивать полученные результаты и свой вклад в общую работу.</w:t>
      </w:r>
    </w:p>
    <w:p w:rsidR="004215EB" w:rsidRPr="002F7475" w:rsidRDefault="004215EB">
      <w:pPr>
        <w:spacing w:after="0" w:line="264" w:lineRule="auto"/>
        <w:ind w:left="120"/>
        <w:jc w:val="both"/>
        <w:rPr>
          <w:rFonts w:ascii="Times New Roman" w:hAnsi="Times New Roman" w:cs="Times New Roman"/>
          <w:sz w:val="24"/>
          <w:szCs w:val="24"/>
          <w:lang w:val="ru-RU"/>
        </w:rPr>
      </w:pPr>
      <w:bookmarkStart w:id="13" w:name="_Toc142487932"/>
      <w:bookmarkEnd w:id="13"/>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b/>
          <w:color w:val="000000"/>
          <w:sz w:val="24"/>
          <w:szCs w:val="24"/>
          <w:lang w:val="ru-RU"/>
        </w:rPr>
        <w:t>ПРЕДМЕТНЫЕ РЕЗУЛЬТАТЫ</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Предметные результаты освоения программы по истории на уровне среднего общего образования должны обеспечивать:</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 xml:space="preserve">1) понимание значимости России в мировых политических и социально-экономических процессах ХХ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особенности развития культуры народов СССР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 в ХХ – начале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w:t>
      </w:r>
      <w:r w:rsidRPr="002F7475">
        <w:rPr>
          <w:rFonts w:ascii="Times New Roman" w:hAnsi="Times New Roman" w:cs="Times New Roman"/>
          <w:color w:val="000000"/>
          <w:sz w:val="24"/>
          <w:szCs w:val="24"/>
          <w:lang w:val="ru-RU"/>
        </w:rPr>
        <w:lastRenderedPageBreak/>
        <w:t>мира и взаимопонимания между народами, людьми разных культур; проявление уважения к историческому наследию народов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11) знание ключевых событий, основных дат и этапов истории России и мира в ХХ – начале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2F7475">
        <w:rPr>
          <w:rFonts w:ascii="Times New Roman" w:hAnsi="Times New Roman" w:cs="Times New Roman"/>
          <w:color w:val="000000"/>
          <w:sz w:val="24"/>
          <w:szCs w:val="24"/>
        </w:rPr>
        <w:t>XXI</w:t>
      </w:r>
      <w:r w:rsidRPr="002F7475">
        <w:rPr>
          <w:rFonts w:ascii="Times New Roman" w:hAnsi="Times New Roman" w:cs="Times New Roman"/>
          <w:color w:val="000000"/>
          <w:sz w:val="24"/>
          <w:szCs w:val="24"/>
          <w:lang w:val="ru-RU"/>
        </w:rPr>
        <w:t xml:space="preserve"> в., но и к важнейшим событиям, явлениям, процессам истории нашей страны с древнейших времен до начала </w:t>
      </w:r>
      <w:r w:rsidRPr="002F7475">
        <w:rPr>
          <w:rFonts w:ascii="Times New Roman" w:hAnsi="Times New Roman" w:cs="Times New Roman"/>
          <w:color w:val="000000"/>
          <w:sz w:val="24"/>
          <w:szCs w:val="24"/>
        </w:rPr>
        <w:t>XX</w:t>
      </w:r>
      <w:r w:rsidRPr="002F7475">
        <w:rPr>
          <w:rFonts w:ascii="Times New Roman" w:hAnsi="Times New Roman" w:cs="Times New Roman"/>
          <w:color w:val="000000"/>
          <w:sz w:val="24"/>
          <w:szCs w:val="24"/>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4215EB" w:rsidRPr="002F7475" w:rsidRDefault="004215EB">
      <w:pPr>
        <w:spacing w:after="0" w:line="264" w:lineRule="auto"/>
        <w:ind w:left="120"/>
        <w:jc w:val="both"/>
        <w:rPr>
          <w:rFonts w:ascii="Times New Roman" w:hAnsi="Times New Roman" w:cs="Times New Roman"/>
          <w:sz w:val="24"/>
          <w:szCs w:val="24"/>
          <w:lang w:val="ru-RU"/>
        </w:rPr>
      </w:pP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К концу обучения </w:t>
      </w:r>
      <w:r w:rsidRPr="002F7475">
        <w:rPr>
          <w:rFonts w:ascii="Times New Roman" w:hAnsi="Times New Roman" w:cs="Times New Roman"/>
          <w:b/>
          <w:color w:val="000000"/>
          <w:sz w:val="24"/>
          <w:szCs w:val="24"/>
          <w:lang w:val="ru-RU"/>
        </w:rPr>
        <w:t>в 10 классе</w:t>
      </w:r>
      <w:r w:rsidRPr="002F7475">
        <w:rPr>
          <w:rFonts w:ascii="Times New Roman" w:hAnsi="Times New Roman" w:cs="Times New Roman"/>
          <w:color w:val="000000"/>
          <w:sz w:val="24"/>
          <w:szCs w:val="24"/>
          <w:lang w:val="ru-RU"/>
        </w:rPr>
        <w:t xml:space="preserve"> обучающийся получит следующие предметные результаты: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называть наиболее значимые события истории России 1914–1945 гг., объяснять их особую значимость для истории нашей страны;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знания по истории России и всемирной истории 1914–1945 гг., выявлять попытки фальсификации истории;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называть имена наиболее выдающихся деятелей истории России 1914–1945 гг., события, процессы, в которых они участвовали;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обобщать историческую информацию по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различать виды письменных исторических источников по истории России и всемирной истории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4215EB" w:rsidRPr="002F7475" w:rsidRDefault="00C842C1">
      <w:pPr>
        <w:spacing w:after="0" w:line="264" w:lineRule="auto"/>
        <w:ind w:left="12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К концу обучения </w:t>
      </w:r>
      <w:r w:rsidRPr="002F7475">
        <w:rPr>
          <w:rFonts w:ascii="Times New Roman" w:hAnsi="Times New Roman" w:cs="Times New Roman"/>
          <w:b/>
          <w:color w:val="000000"/>
          <w:sz w:val="24"/>
          <w:szCs w:val="24"/>
          <w:lang w:val="ru-RU"/>
        </w:rPr>
        <w:t>в 11 классе</w:t>
      </w:r>
      <w:r w:rsidRPr="002F7475">
        <w:rPr>
          <w:rFonts w:ascii="Times New Roman" w:hAnsi="Times New Roman" w:cs="Times New Roman"/>
          <w:color w:val="000000"/>
          <w:sz w:val="24"/>
          <w:szCs w:val="24"/>
          <w:lang w:val="ru-RU"/>
        </w:rPr>
        <w:t xml:space="preserve"> обучающийся получит следующие предметные результаты: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называть наиболее значимые события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объяснять их особую значимость для истории нашей страны;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их значение для истории России и человечества в целом;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знания по истории России и всеобщей истории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выявлять попытки фальсификации истории;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называть имена наиболее выдающихся деятелей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события, процессы, в которых они участвовали;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оценивать значение их деятельности для истории нашей станы и человечества в целом;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определять и объяснять (аргументировать) свое отношение и оценку деятельности исторических личностей.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в форме сложного плана, конспекта, реферата;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сравнивать предложенную аргументацию, выбирать наиболее аргументированную позицию.</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различать в исторической информации из курсов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события, явления, процессы; факты и мнения, описания и объяснения, гипотезы и теории;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обобщать историческую информацию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изученного материала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время и место его создания, события, явления, </w:t>
      </w:r>
      <w:r w:rsidRPr="002F7475">
        <w:rPr>
          <w:rFonts w:ascii="Times New Roman" w:hAnsi="Times New Roman" w:cs="Times New Roman"/>
          <w:color w:val="000000"/>
          <w:sz w:val="24"/>
          <w:szCs w:val="24"/>
          <w:lang w:val="ru-RU"/>
        </w:rPr>
        <w:lastRenderedPageBreak/>
        <w:t>процессы, о которых идет речь, и другие, соотносить информацию письменного источника с историческим контекстом;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анализировать письменный исторический источник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 учебным текстом, другими источниками исторической информации (в том числе исторической картой/схемой);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lastRenderedPageBreak/>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и составлять на его основе план, таблицу, схему;</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оформлять результаты анализа исторической карты/схемы в виде таблицы, схемы;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 информацией аутентичных исторических источников и источников исторической информации;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 информацией из других исторических источников, делать выводы;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в том числе на региональном материале, с использованием ресурсов библиотек, музеев и других.</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w:t>
      </w:r>
      <w:r w:rsidRPr="002F7475">
        <w:rPr>
          <w:rFonts w:ascii="Times New Roman" w:hAnsi="Times New Roman" w:cs="Times New Roman"/>
          <w:color w:val="000000"/>
          <w:sz w:val="24"/>
          <w:szCs w:val="24"/>
          <w:lang w:val="ru-RU"/>
        </w:rPr>
        <w:lastRenderedPageBreak/>
        <w:t>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используя знания по истории России и зарубежных стран (1945 г. – начало ХХ</w:t>
      </w:r>
      <w:r w:rsidRPr="002F7475">
        <w:rPr>
          <w:rFonts w:ascii="Times New Roman" w:hAnsi="Times New Roman" w:cs="Times New Roman"/>
          <w:color w:val="000000"/>
          <w:sz w:val="24"/>
          <w:szCs w:val="24"/>
        </w:rPr>
        <w:t>I</w:t>
      </w:r>
      <w:r w:rsidRPr="002F7475">
        <w:rPr>
          <w:rFonts w:ascii="Times New Roman" w:hAnsi="Times New Roman" w:cs="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p>
    <w:p w:rsidR="004215EB" w:rsidRPr="002F7475" w:rsidRDefault="00C842C1">
      <w:pPr>
        <w:spacing w:after="0" w:line="264" w:lineRule="auto"/>
        <w:ind w:firstLine="600"/>
        <w:jc w:val="both"/>
        <w:rPr>
          <w:rFonts w:ascii="Times New Roman" w:hAnsi="Times New Roman" w:cs="Times New Roman"/>
          <w:sz w:val="24"/>
          <w:szCs w:val="24"/>
          <w:lang w:val="ru-RU"/>
        </w:rPr>
      </w:pPr>
      <w:r w:rsidRPr="002F7475">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4215EB" w:rsidRPr="002F7475" w:rsidRDefault="004215EB">
      <w:pPr>
        <w:rPr>
          <w:lang w:val="ru-RU"/>
        </w:rPr>
        <w:sectPr w:rsidR="004215EB" w:rsidRPr="002F7475">
          <w:pgSz w:w="11906" w:h="16383"/>
          <w:pgMar w:top="1134" w:right="850" w:bottom="1134" w:left="1701" w:header="720" w:footer="720" w:gutter="0"/>
          <w:cols w:space="720"/>
        </w:sectPr>
      </w:pPr>
    </w:p>
    <w:p w:rsidR="004215EB" w:rsidRDefault="00C842C1">
      <w:pPr>
        <w:spacing w:after="0"/>
        <w:ind w:left="120"/>
      </w:pPr>
      <w:bookmarkStart w:id="14" w:name="block-6999114"/>
      <w:bookmarkEnd w:id="11"/>
      <w:r w:rsidRPr="002F74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1"/>
        <w:gridCol w:w="4585"/>
        <w:gridCol w:w="1529"/>
        <w:gridCol w:w="1706"/>
        <w:gridCol w:w="1781"/>
        <w:gridCol w:w="2633"/>
      </w:tblGrid>
      <w:tr w:rsidR="004215EB">
        <w:trPr>
          <w:trHeight w:val="144"/>
          <w:tblCellSpacing w:w="20" w:type="nil"/>
        </w:trPr>
        <w:tc>
          <w:tcPr>
            <w:tcW w:w="585" w:type="dxa"/>
            <w:vMerge w:val="restart"/>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 п/п </w:t>
            </w:r>
          </w:p>
          <w:p w:rsidR="004215EB" w:rsidRDefault="004215EB" w:rsidP="004A474B">
            <w:pPr>
              <w:spacing w:after="0" w:line="240" w:lineRule="auto"/>
            </w:pPr>
          </w:p>
        </w:tc>
        <w:tc>
          <w:tcPr>
            <w:tcW w:w="2904" w:type="dxa"/>
            <w:vMerge w:val="restart"/>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Наименование разделов и тем программы </w:t>
            </w:r>
          </w:p>
          <w:p w:rsidR="004215EB" w:rsidRDefault="004215EB" w:rsidP="004A474B">
            <w:pPr>
              <w:spacing w:after="0" w:line="240" w:lineRule="auto"/>
            </w:pPr>
          </w:p>
        </w:tc>
        <w:tc>
          <w:tcPr>
            <w:tcW w:w="0" w:type="auto"/>
            <w:gridSpan w:val="3"/>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Электронные (цифровые) образовательные ресурсы </w:t>
            </w:r>
          </w:p>
          <w:p w:rsidR="004215EB" w:rsidRDefault="004215EB" w:rsidP="004A474B">
            <w:pPr>
              <w:spacing w:after="0" w:line="240" w:lineRule="auto"/>
            </w:pPr>
          </w:p>
        </w:tc>
      </w:tr>
      <w:tr w:rsidR="004215EB">
        <w:trPr>
          <w:trHeight w:val="144"/>
          <w:tblCellSpacing w:w="20" w:type="nil"/>
        </w:trPr>
        <w:tc>
          <w:tcPr>
            <w:tcW w:w="0" w:type="auto"/>
            <w:vMerge/>
            <w:tcBorders>
              <w:top w:val="nil"/>
            </w:tcBorders>
            <w:tcMar>
              <w:top w:w="50" w:type="dxa"/>
              <w:left w:w="100" w:type="dxa"/>
            </w:tcMar>
          </w:tcPr>
          <w:p w:rsidR="004215EB" w:rsidRDefault="004215EB" w:rsidP="004A474B">
            <w:pPr>
              <w:spacing w:after="0" w:line="240" w:lineRule="auto"/>
            </w:pPr>
          </w:p>
        </w:tc>
        <w:tc>
          <w:tcPr>
            <w:tcW w:w="0" w:type="auto"/>
            <w:vMerge/>
            <w:tcBorders>
              <w:top w:val="nil"/>
            </w:tcBorders>
            <w:tcMar>
              <w:top w:w="50" w:type="dxa"/>
              <w:left w:w="100" w:type="dxa"/>
            </w:tcMar>
          </w:tcPr>
          <w:p w:rsidR="004215EB" w:rsidRDefault="004215EB" w:rsidP="004A474B">
            <w:pPr>
              <w:spacing w:after="0" w:line="240" w:lineRule="auto"/>
            </w:pPr>
          </w:p>
        </w:tc>
        <w:tc>
          <w:tcPr>
            <w:tcW w:w="973" w:type="dxa"/>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Всего </w:t>
            </w:r>
          </w:p>
          <w:p w:rsidR="004215EB" w:rsidRDefault="004215EB" w:rsidP="004A474B">
            <w:pPr>
              <w:spacing w:after="0" w:line="240" w:lineRule="auto"/>
            </w:pPr>
          </w:p>
        </w:tc>
        <w:tc>
          <w:tcPr>
            <w:tcW w:w="1694" w:type="dxa"/>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Контрольные работы </w:t>
            </w:r>
          </w:p>
          <w:p w:rsidR="004215EB" w:rsidRDefault="004215EB" w:rsidP="004A474B">
            <w:pPr>
              <w:spacing w:after="0" w:line="240" w:lineRule="auto"/>
            </w:pPr>
          </w:p>
        </w:tc>
        <w:tc>
          <w:tcPr>
            <w:tcW w:w="1781" w:type="dxa"/>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Практические работы </w:t>
            </w:r>
          </w:p>
          <w:p w:rsidR="004215EB" w:rsidRDefault="004215EB" w:rsidP="004A474B">
            <w:pPr>
              <w:spacing w:after="0" w:line="240" w:lineRule="auto"/>
            </w:pPr>
          </w:p>
        </w:tc>
        <w:tc>
          <w:tcPr>
            <w:tcW w:w="0" w:type="auto"/>
            <w:vMerge/>
            <w:tcBorders>
              <w:top w:val="nil"/>
            </w:tcBorders>
            <w:tcMar>
              <w:top w:w="50" w:type="dxa"/>
              <w:left w:w="100" w:type="dxa"/>
            </w:tcMar>
          </w:tcPr>
          <w:p w:rsidR="004215EB" w:rsidRDefault="004215EB" w:rsidP="004A474B">
            <w:pPr>
              <w:spacing w:after="0" w:line="240" w:lineRule="auto"/>
            </w:pP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Всеобщая история. 1914—1945 гг.</w:t>
            </w: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1.1</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Введение</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2.</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Мир накануне и годы Первой мировой войны</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2.1</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2.2</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3.1</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3.2</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3.3</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3.4</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3.5</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3.6</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3.7</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A474B" w:rsidRDefault="004A474B" w:rsidP="004A474B">
            <w:pPr>
              <w:spacing w:after="0" w:line="240" w:lineRule="auto"/>
              <w:rPr>
                <w:rFonts w:ascii="Times New Roman" w:hAnsi="Times New Roman"/>
                <w:b/>
                <w:color w:val="000000"/>
                <w:sz w:val="24"/>
                <w:lang w:val="ru-RU"/>
              </w:rPr>
            </w:pPr>
          </w:p>
          <w:p w:rsidR="004215EB" w:rsidRPr="002F7475" w:rsidRDefault="00C842C1" w:rsidP="004A474B">
            <w:pPr>
              <w:spacing w:after="0" w:line="240" w:lineRule="auto"/>
              <w:rPr>
                <w:lang w:val="ru-RU"/>
              </w:rPr>
            </w:pPr>
            <w:r w:rsidRPr="002F7475">
              <w:rPr>
                <w:rFonts w:ascii="Times New Roman" w:hAnsi="Times New Roman"/>
                <w:b/>
                <w:color w:val="000000"/>
                <w:sz w:val="24"/>
                <w:lang w:val="ru-RU"/>
              </w:rPr>
              <w:lastRenderedPageBreak/>
              <w:t>Раздел 4.</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Вторая мировая война. 1939 – 1945 гг.</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lastRenderedPageBreak/>
              <w:t>4.1</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4.2</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sidRPr="002F7475">
              <w:rPr>
                <w:rFonts w:ascii="Times New Roman" w:hAnsi="Times New Roman"/>
                <w:b/>
                <w:color w:val="000000"/>
                <w:sz w:val="24"/>
                <w:lang w:val="ru-RU"/>
              </w:rPr>
              <w:t>Раздел 5.</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5.1</w:t>
            </w:r>
          </w:p>
        </w:tc>
        <w:tc>
          <w:tcPr>
            <w:tcW w:w="2904" w:type="dxa"/>
            <w:tcMar>
              <w:top w:w="50" w:type="dxa"/>
              <w:left w:w="100" w:type="dxa"/>
            </w:tcMar>
            <w:vAlign w:val="center"/>
          </w:tcPr>
          <w:p w:rsidR="004215EB" w:rsidRDefault="00C842C1" w:rsidP="004A474B">
            <w:pPr>
              <w:spacing w:after="0" w:line="240" w:lineRule="auto"/>
            </w:pPr>
            <w:r w:rsidRPr="002F7475">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История России. 1914—1945 годы</w:t>
            </w: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1.1</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1.2</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1.3</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1.4</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1.5</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1.6</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Гражданская война</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1.7</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1.8</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1.9</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Наш край в 1914 – 1922 гг.</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1.10</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2.</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Советский Союз в 1920—1930-е гг.</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2.1</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СССР в 20-е годы</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6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2.2</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lastRenderedPageBreak/>
              <w:t>2.3</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2.4</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СССР в 30-е годы</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7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2.5</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Наш край в 1920 – 1930-е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2.6</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3.</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Великая Отечественная война. 1941—1945 гг.</w:t>
            </w: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3.1</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Первый период войны</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4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3.2</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3.3</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3.4</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3.5</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4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3.6</w:t>
            </w:r>
          </w:p>
        </w:tc>
        <w:tc>
          <w:tcPr>
            <w:tcW w:w="2904"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Наш край в 1941 – 1945 гг.</w:t>
            </w:r>
          </w:p>
        </w:tc>
        <w:tc>
          <w:tcPr>
            <w:tcW w:w="973"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58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3.7</w:t>
            </w:r>
          </w:p>
        </w:tc>
        <w:tc>
          <w:tcPr>
            <w:tcW w:w="2904"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215EB" w:rsidRDefault="004215EB" w:rsidP="004A474B">
            <w:pPr>
              <w:spacing w:after="0" w:line="240" w:lineRule="auto"/>
              <w:jc w:val="center"/>
            </w:pPr>
          </w:p>
        </w:tc>
        <w:tc>
          <w:tcPr>
            <w:tcW w:w="1781" w:type="dxa"/>
            <w:tcMar>
              <w:top w:w="50" w:type="dxa"/>
              <w:left w:w="100" w:type="dxa"/>
            </w:tcMar>
            <w:vAlign w:val="center"/>
          </w:tcPr>
          <w:p w:rsidR="004215EB" w:rsidRDefault="004215EB" w:rsidP="004A474B">
            <w:pPr>
              <w:spacing w:after="0" w:line="240" w:lineRule="auto"/>
              <w:jc w:val="center"/>
            </w:pPr>
          </w:p>
        </w:tc>
        <w:tc>
          <w:tcPr>
            <w:tcW w:w="2633" w:type="dxa"/>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529"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0 </w:t>
            </w:r>
          </w:p>
        </w:tc>
        <w:tc>
          <w:tcPr>
            <w:tcW w:w="1781"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0 </w:t>
            </w:r>
          </w:p>
        </w:tc>
        <w:tc>
          <w:tcPr>
            <w:tcW w:w="2633" w:type="dxa"/>
            <w:tcMar>
              <w:top w:w="50" w:type="dxa"/>
              <w:left w:w="100" w:type="dxa"/>
            </w:tcMar>
            <w:vAlign w:val="center"/>
          </w:tcPr>
          <w:p w:rsidR="004215EB" w:rsidRDefault="004215EB" w:rsidP="004A474B">
            <w:pPr>
              <w:spacing w:after="0" w:line="240" w:lineRule="auto"/>
            </w:pPr>
          </w:p>
        </w:tc>
      </w:tr>
    </w:tbl>
    <w:p w:rsidR="004215EB" w:rsidRDefault="004215EB">
      <w:pPr>
        <w:sectPr w:rsidR="004215EB">
          <w:pgSz w:w="16383" w:h="11906" w:orient="landscape"/>
          <w:pgMar w:top="1134" w:right="850" w:bottom="1134" w:left="1701" w:header="720" w:footer="720" w:gutter="0"/>
          <w:cols w:space="720"/>
        </w:sectPr>
      </w:pPr>
    </w:p>
    <w:p w:rsidR="004215EB" w:rsidRDefault="00C842C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1"/>
        <w:gridCol w:w="4789"/>
        <w:gridCol w:w="1269"/>
        <w:gridCol w:w="1840"/>
        <w:gridCol w:w="1909"/>
        <w:gridCol w:w="2784"/>
      </w:tblGrid>
      <w:tr w:rsidR="004215EB" w:rsidTr="002F7475">
        <w:trPr>
          <w:trHeight w:val="144"/>
          <w:tblCellSpacing w:w="20" w:type="nil"/>
        </w:trPr>
        <w:tc>
          <w:tcPr>
            <w:tcW w:w="1245" w:type="dxa"/>
            <w:vMerge w:val="restart"/>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 п/п </w:t>
            </w:r>
          </w:p>
          <w:p w:rsidR="004215EB" w:rsidRDefault="004215EB" w:rsidP="004A474B">
            <w:pPr>
              <w:spacing w:after="0" w:line="240" w:lineRule="auto"/>
            </w:pPr>
          </w:p>
        </w:tc>
        <w:tc>
          <w:tcPr>
            <w:tcW w:w="4809" w:type="dxa"/>
            <w:vMerge w:val="restart"/>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Наименование разделов и тем программы </w:t>
            </w:r>
          </w:p>
          <w:p w:rsidR="004215EB" w:rsidRDefault="004215EB" w:rsidP="004A474B">
            <w:pPr>
              <w:spacing w:after="0" w:line="240" w:lineRule="auto"/>
            </w:pPr>
          </w:p>
        </w:tc>
        <w:tc>
          <w:tcPr>
            <w:tcW w:w="5023" w:type="dxa"/>
            <w:gridSpan w:val="3"/>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Электронные (цифровые) образовательные ресурсы </w:t>
            </w:r>
          </w:p>
          <w:p w:rsidR="004215EB" w:rsidRDefault="004215EB" w:rsidP="004A474B">
            <w:pPr>
              <w:spacing w:after="0" w:line="240" w:lineRule="auto"/>
            </w:pPr>
          </w:p>
        </w:tc>
      </w:tr>
      <w:tr w:rsidR="004215EB" w:rsidTr="002F7475">
        <w:trPr>
          <w:trHeight w:val="144"/>
          <w:tblCellSpacing w:w="20" w:type="nil"/>
        </w:trPr>
        <w:tc>
          <w:tcPr>
            <w:tcW w:w="0" w:type="auto"/>
            <w:vMerge/>
            <w:tcBorders>
              <w:top w:val="nil"/>
            </w:tcBorders>
            <w:tcMar>
              <w:top w:w="50" w:type="dxa"/>
              <w:left w:w="100" w:type="dxa"/>
            </w:tcMar>
          </w:tcPr>
          <w:p w:rsidR="004215EB" w:rsidRDefault="004215EB" w:rsidP="004A474B">
            <w:pPr>
              <w:spacing w:after="0" w:line="240" w:lineRule="auto"/>
            </w:pPr>
          </w:p>
        </w:tc>
        <w:tc>
          <w:tcPr>
            <w:tcW w:w="4809" w:type="dxa"/>
            <w:vMerge/>
            <w:tcBorders>
              <w:top w:val="nil"/>
            </w:tcBorders>
            <w:tcMar>
              <w:top w:w="50" w:type="dxa"/>
              <w:left w:w="100" w:type="dxa"/>
            </w:tcMar>
          </w:tcPr>
          <w:p w:rsidR="004215EB" w:rsidRDefault="004215EB" w:rsidP="004A474B">
            <w:pPr>
              <w:spacing w:after="0" w:line="240" w:lineRule="auto"/>
            </w:pPr>
          </w:p>
        </w:tc>
        <w:tc>
          <w:tcPr>
            <w:tcW w:w="1272" w:type="dxa"/>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Всего </w:t>
            </w:r>
          </w:p>
          <w:p w:rsidR="004215EB" w:rsidRDefault="004215EB" w:rsidP="004A474B">
            <w:pPr>
              <w:spacing w:after="0" w:line="240" w:lineRule="auto"/>
            </w:pPr>
          </w:p>
        </w:tc>
        <w:tc>
          <w:tcPr>
            <w:tcW w:w="1841" w:type="dxa"/>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Контрольные работы </w:t>
            </w:r>
          </w:p>
          <w:p w:rsidR="004215EB" w:rsidRDefault="004215EB" w:rsidP="004A474B">
            <w:pPr>
              <w:spacing w:after="0" w:line="240" w:lineRule="auto"/>
            </w:pPr>
          </w:p>
        </w:tc>
        <w:tc>
          <w:tcPr>
            <w:tcW w:w="1910" w:type="dxa"/>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 xml:space="preserve">Практические работы </w:t>
            </w:r>
          </w:p>
          <w:p w:rsidR="004215EB" w:rsidRDefault="004215EB" w:rsidP="004A474B">
            <w:pPr>
              <w:spacing w:after="0" w:line="240" w:lineRule="auto"/>
            </w:pPr>
          </w:p>
        </w:tc>
        <w:tc>
          <w:tcPr>
            <w:tcW w:w="0" w:type="auto"/>
            <w:vMerge/>
            <w:tcBorders>
              <w:top w:val="nil"/>
            </w:tcBorders>
            <w:tcMar>
              <w:top w:w="50" w:type="dxa"/>
              <w:left w:w="100" w:type="dxa"/>
            </w:tcMa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2F7475">
              <w:rPr>
                <w:rFonts w:ascii="Times New Roman" w:hAnsi="Times New Roman"/>
                <w:b/>
                <w:color w:val="000000"/>
                <w:sz w:val="24"/>
                <w:lang w:val="ru-RU"/>
              </w:rPr>
              <w:t xml:space="preserve"> века</w:t>
            </w: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1.</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2F7475">
              <w:rPr>
                <w:rFonts w:ascii="Times New Roman" w:hAnsi="Times New Roman"/>
                <w:b/>
                <w:color w:val="000000"/>
                <w:sz w:val="24"/>
                <w:lang w:val="ru-RU"/>
              </w:rPr>
              <w:t xml:space="preserve"> в. – начале </w:t>
            </w:r>
            <w:r>
              <w:rPr>
                <w:rFonts w:ascii="Times New Roman" w:hAnsi="Times New Roman"/>
                <w:b/>
                <w:color w:val="000000"/>
                <w:sz w:val="24"/>
              </w:rPr>
              <w:t>XXI</w:t>
            </w:r>
            <w:r w:rsidRPr="002F7475">
              <w:rPr>
                <w:rFonts w:ascii="Times New Roman" w:hAnsi="Times New Roman"/>
                <w:b/>
                <w:color w:val="000000"/>
                <w:sz w:val="24"/>
                <w:lang w:val="ru-RU"/>
              </w:rPr>
              <w:t xml:space="preserve"> в.</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1.1</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2F7475">
              <w:rPr>
                <w:rFonts w:ascii="Times New Roman" w:hAnsi="Times New Roman"/>
                <w:color w:val="000000"/>
                <w:sz w:val="24"/>
                <w:lang w:val="ru-RU"/>
              </w:rPr>
              <w:t xml:space="preserve"> в. – начале </w:t>
            </w:r>
            <w:r>
              <w:rPr>
                <w:rFonts w:ascii="Times New Roman" w:hAnsi="Times New Roman"/>
                <w:color w:val="000000"/>
                <w:sz w:val="24"/>
              </w:rPr>
              <w:t>XXI</w:t>
            </w:r>
            <w:r w:rsidRPr="002F7475">
              <w:rPr>
                <w:rFonts w:ascii="Times New Roman" w:hAnsi="Times New Roman"/>
                <w:color w:val="000000"/>
                <w:sz w:val="24"/>
                <w:lang w:val="ru-RU"/>
              </w:rPr>
              <w:t xml:space="preserve"> 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2.</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2F7475">
              <w:rPr>
                <w:rFonts w:ascii="Times New Roman" w:hAnsi="Times New Roman"/>
                <w:b/>
                <w:color w:val="000000"/>
                <w:sz w:val="24"/>
                <w:lang w:val="ru-RU"/>
              </w:rPr>
              <w:t xml:space="preserve"> в. – начале </w:t>
            </w:r>
            <w:r>
              <w:rPr>
                <w:rFonts w:ascii="Times New Roman" w:hAnsi="Times New Roman"/>
                <w:b/>
                <w:color w:val="000000"/>
                <w:sz w:val="24"/>
              </w:rPr>
              <w:t>XXI</w:t>
            </w:r>
            <w:r w:rsidRPr="002F7475">
              <w:rPr>
                <w:rFonts w:ascii="Times New Roman" w:hAnsi="Times New Roman"/>
                <w:b/>
                <w:color w:val="000000"/>
                <w:sz w:val="24"/>
                <w:lang w:val="ru-RU"/>
              </w:rPr>
              <w:t xml:space="preserve"> в.</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2.1</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2F7475">
              <w:rPr>
                <w:rFonts w:ascii="Times New Roman" w:hAnsi="Times New Roman"/>
                <w:color w:val="000000"/>
                <w:sz w:val="24"/>
                <w:lang w:val="ru-RU"/>
              </w:rPr>
              <w:t xml:space="preserve"> вв.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2.2</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3.</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2F7475">
              <w:rPr>
                <w:rFonts w:ascii="Times New Roman" w:hAnsi="Times New Roman"/>
                <w:b/>
                <w:color w:val="000000"/>
                <w:sz w:val="24"/>
                <w:lang w:val="ru-RU"/>
              </w:rPr>
              <w:t xml:space="preserve"> в.</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3.1</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3.2</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3.3</w:t>
            </w:r>
          </w:p>
        </w:tc>
        <w:tc>
          <w:tcPr>
            <w:tcW w:w="4809" w:type="dxa"/>
            <w:tcMar>
              <w:top w:w="50" w:type="dxa"/>
              <w:left w:w="100" w:type="dxa"/>
            </w:tcMar>
            <w:vAlign w:val="center"/>
          </w:tcPr>
          <w:p w:rsidR="004215EB" w:rsidRDefault="00C842C1" w:rsidP="004A474B">
            <w:pPr>
              <w:spacing w:after="0" w:line="240" w:lineRule="auto"/>
            </w:pPr>
            <w:r w:rsidRPr="002F7475">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3.4</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3.5</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2F7475">
              <w:rPr>
                <w:rFonts w:ascii="Times New Roman" w:hAnsi="Times New Roman"/>
                <w:color w:val="000000"/>
                <w:sz w:val="24"/>
                <w:lang w:val="ru-RU"/>
              </w:rPr>
              <w:t xml:space="preserve"> 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lastRenderedPageBreak/>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4.</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2F7475">
              <w:rPr>
                <w:rFonts w:ascii="Times New Roman" w:hAnsi="Times New Roman"/>
                <w:b/>
                <w:color w:val="000000"/>
                <w:sz w:val="24"/>
                <w:lang w:val="ru-RU"/>
              </w:rPr>
              <w:t xml:space="preserve"> в.</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4.1</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Международные отношения в конце 1940-е – конце 1980-х гг.</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4.2</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Международные отношения в 1990-е – 2023 г.</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Раздел 5.</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2F7475">
              <w:rPr>
                <w:rFonts w:ascii="Times New Roman" w:hAnsi="Times New Roman"/>
                <w:b/>
                <w:color w:val="000000"/>
                <w:sz w:val="24"/>
                <w:lang w:val="ru-RU"/>
              </w:rPr>
              <w:t xml:space="preserve"> в.</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5.1</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5.2</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Глобальные проблемы современности</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sidRPr="002F7475">
              <w:rPr>
                <w:rFonts w:ascii="Times New Roman" w:hAnsi="Times New Roman"/>
                <w:b/>
                <w:color w:val="000000"/>
                <w:sz w:val="24"/>
                <w:lang w:val="ru-RU"/>
              </w:rPr>
              <w:t>Раздел 6.</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6.1</w:t>
            </w:r>
          </w:p>
        </w:tc>
        <w:tc>
          <w:tcPr>
            <w:tcW w:w="4809" w:type="dxa"/>
            <w:tcMar>
              <w:top w:w="50" w:type="dxa"/>
              <w:left w:w="100" w:type="dxa"/>
            </w:tcMar>
            <w:vAlign w:val="center"/>
          </w:tcPr>
          <w:p w:rsidR="004215EB" w:rsidRDefault="00C842C1" w:rsidP="004A474B">
            <w:pPr>
              <w:spacing w:after="0" w:line="240" w:lineRule="auto"/>
            </w:pPr>
            <w:r w:rsidRPr="002F7475">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2F7475">
              <w:rPr>
                <w:rFonts w:ascii="Times New Roman" w:hAnsi="Times New Roman"/>
                <w:b/>
                <w:color w:val="000000"/>
                <w:sz w:val="24"/>
                <w:lang w:val="ru-RU"/>
              </w:rPr>
              <w:t xml:space="preserve"> века</w:t>
            </w: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1.1</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Введение</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59"/>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2.1</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СССР в послевоенные годы</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4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2.2</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СССР в 1953 – 1964 гг.</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7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2.3</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СССР в 1964 - 1985 гг.</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8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2.4</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СССР в 1985 – 1991 гг.</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5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2.5</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Наш край в 1945 – 1991 гг.</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2.6</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Обобщение по теме «СССР в 1964 – 1991 гг.»</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4215EB" w:rsidRDefault="004215EB" w:rsidP="004A474B">
            <w:pPr>
              <w:spacing w:after="0" w:line="240" w:lineRule="auto"/>
            </w:pPr>
          </w:p>
        </w:tc>
      </w:tr>
      <w:tr w:rsidR="004215EB" w:rsidRPr="004A474B">
        <w:trPr>
          <w:trHeight w:val="144"/>
          <w:tblCellSpacing w:w="20" w:type="nil"/>
        </w:trPr>
        <w:tc>
          <w:tcPr>
            <w:tcW w:w="0" w:type="auto"/>
            <w:gridSpan w:val="6"/>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b/>
                <w:color w:val="000000"/>
                <w:sz w:val="24"/>
                <w:lang w:val="ru-RU"/>
              </w:rPr>
              <w:lastRenderedPageBreak/>
              <w:t>Раздел 3.</w:t>
            </w:r>
            <w:r w:rsidRPr="002F7475">
              <w:rPr>
                <w:rFonts w:ascii="Times New Roman" w:hAnsi="Times New Roman"/>
                <w:color w:val="000000"/>
                <w:sz w:val="24"/>
                <w:lang w:val="ru-RU"/>
              </w:rPr>
              <w:t xml:space="preserve"> </w:t>
            </w:r>
            <w:r w:rsidRPr="002F7475">
              <w:rPr>
                <w:rFonts w:ascii="Times New Roman" w:hAnsi="Times New Roman"/>
                <w:b/>
                <w:color w:val="000000"/>
                <w:sz w:val="24"/>
                <w:lang w:val="ru-RU"/>
              </w:rPr>
              <w:t>Российская Федерация в 1992 – начале 2020-х гг.</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3.1</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Российская Федерация в 1990-е гг.</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3.2</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Россия в ХХI веке</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10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3.3</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Наш край в 1992 - 2022 гг.</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3.4</w:t>
            </w:r>
          </w:p>
        </w:tc>
        <w:tc>
          <w:tcPr>
            <w:tcW w:w="4809" w:type="dxa"/>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Повторение и обобщение по теме «Российская Федерация в 1992 – начале 2020-х гг.»</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215EB" w:rsidRDefault="004215EB" w:rsidP="004A474B">
            <w:pPr>
              <w:spacing w:after="0" w:line="240" w:lineRule="auto"/>
            </w:pPr>
          </w:p>
        </w:tc>
      </w:tr>
      <w:tr w:rsidR="004215EB">
        <w:trPr>
          <w:trHeight w:val="144"/>
          <w:tblCellSpacing w:w="20" w:type="nil"/>
        </w:trPr>
        <w:tc>
          <w:tcPr>
            <w:tcW w:w="0" w:type="auto"/>
            <w:gridSpan w:val="6"/>
            <w:tcMar>
              <w:top w:w="50" w:type="dxa"/>
              <w:left w:w="100" w:type="dxa"/>
            </w:tcMar>
            <w:vAlign w:val="center"/>
          </w:tcPr>
          <w:p w:rsidR="004215EB" w:rsidRDefault="00C842C1" w:rsidP="004A474B">
            <w:pPr>
              <w:spacing w:after="0" w:line="240" w:lineRule="auto"/>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4215EB" w:rsidTr="002F7475">
        <w:trPr>
          <w:trHeight w:val="144"/>
          <w:tblCellSpacing w:w="20" w:type="nil"/>
        </w:trPr>
        <w:tc>
          <w:tcPr>
            <w:tcW w:w="1245"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4.1</w:t>
            </w:r>
          </w:p>
        </w:tc>
        <w:tc>
          <w:tcPr>
            <w:tcW w:w="4809" w:type="dxa"/>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Итоговое обобщение</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1841" w:type="dxa"/>
            <w:tcMar>
              <w:top w:w="50" w:type="dxa"/>
              <w:left w:w="100" w:type="dxa"/>
            </w:tcMar>
            <w:vAlign w:val="center"/>
          </w:tcPr>
          <w:p w:rsidR="004215EB" w:rsidRDefault="004215EB" w:rsidP="004A474B">
            <w:pPr>
              <w:spacing w:after="0" w:line="240" w:lineRule="auto"/>
              <w:jc w:val="center"/>
            </w:pPr>
          </w:p>
        </w:tc>
        <w:tc>
          <w:tcPr>
            <w:tcW w:w="1910" w:type="dxa"/>
            <w:tcMar>
              <w:top w:w="50" w:type="dxa"/>
              <w:left w:w="100" w:type="dxa"/>
            </w:tcMar>
            <w:vAlign w:val="center"/>
          </w:tcPr>
          <w:p w:rsidR="004215EB" w:rsidRDefault="004215EB" w:rsidP="004A474B">
            <w:pPr>
              <w:spacing w:after="0" w:line="240" w:lineRule="auto"/>
              <w:jc w:val="center"/>
            </w:pPr>
          </w:p>
        </w:tc>
        <w:tc>
          <w:tcPr>
            <w:tcW w:w="2789" w:type="dxa"/>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Default="00C842C1" w:rsidP="004A474B">
            <w:pPr>
              <w:spacing w:after="0" w:line="240" w:lineRule="auto"/>
            </w:pPr>
            <w:r>
              <w:rPr>
                <w:rFonts w:ascii="Times New Roman" w:hAnsi="Times New Roman"/>
                <w:color w:val="000000"/>
                <w:sz w:val="24"/>
              </w:rPr>
              <w:t>Итого по разделу</w:t>
            </w:r>
          </w:p>
        </w:tc>
        <w:tc>
          <w:tcPr>
            <w:tcW w:w="1272"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215EB" w:rsidRDefault="004215EB" w:rsidP="004A474B">
            <w:pPr>
              <w:spacing w:after="0" w:line="240" w:lineRule="auto"/>
            </w:pPr>
          </w:p>
        </w:tc>
      </w:tr>
      <w:tr w:rsidR="004215EB" w:rsidTr="002F7475">
        <w:trPr>
          <w:trHeight w:val="144"/>
          <w:tblCellSpacing w:w="20" w:type="nil"/>
        </w:trPr>
        <w:tc>
          <w:tcPr>
            <w:tcW w:w="6054" w:type="dxa"/>
            <w:gridSpan w:val="2"/>
            <w:tcMar>
              <w:top w:w="50" w:type="dxa"/>
              <w:left w:w="100" w:type="dxa"/>
            </w:tcMar>
            <w:vAlign w:val="center"/>
          </w:tcPr>
          <w:p w:rsidR="004215EB" w:rsidRPr="002F7475" w:rsidRDefault="00C842C1" w:rsidP="004A474B">
            <w:pPr>
              <w:spacing w:after="0" w:line="240" w:lineRule="auto"/>
              <w:rPr>
                <w:lang w:val="ru-RU"/>
              </w:rPr>
            </w:pPr>
            <w:r w:rsidRPr="002F7475">
              <w:rPr>
                <w:rFonts w:ascii="Times New Roman" w:hAnsi="Times New Roman"/>
                <w:color w:val="000000"/>
                <w:sz w:val="24"/>
                <w:lang w:val="ru-RU"/>
              </w:rPr>
              <w:t>ОБЩЕЕ КОЛИЧЕСТВО ЧАСОВ ПО ПРОГРАММЕ</w:t>
            </w:r>
          </w:p>
        </w:tc>
        <w:tc>
          <w:tcPr>
            <w:tcW w:w="1272" w:type="dxa"/>
            <w:tcMar>
              <w:top w:w="50" w:type="dxa"/>
              <w:left w:w="100" w:type="dxa"/>
            </w:tcMar>
            <w:vAlign w:val="center"/>
          </w:tcPr>
          <w:p w:rsidR="004215EB" w:rsidRDefault="00C842C1" w:rsidP="004A474B">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0 </w:t>
            </w:r>
          </w:p>
        </w:tc>
        <w:tc>
          <w:tcPr>
            <w:tcW w:w="1910" w:type="dxa"/>
            <w:tcMar>
              <w:top w:w="50" w:type="dxa"/>
              <w:left w:w="100" w:type="dxa"/>
            </w:tcMar>
            <w:vAlign w:val="center"/>
          </w:tcPr>
          <w:p w:rsidR="004215EB" w:rsidRDefault="00C842C1" w:rsidP="004A474B">
            <w:pPr>
              <w:spacing w:after="0" w:line="240" w:lineRule="auto"/>
              <w:jc w:val="center"/>
            </w:pPr>
            <w:r>
              <w:rPr>
                <w:rFonts w:ascii="Times New Roman" w:hAnsi="Times New Roman"/>
                <w:color w:val="000000"/>
                <w:sz w:val="24"/>
              </w:rPr>
              <w:t xml:space="preserve"> 0 </w:t>
            </w:r>
          </w:p>
        </w:tc>
        <w:tc>
          <w:tcPr>
            <w:tcW w:w="2789" w:type="dxa"/>
            <w:tcMar>
              <w:top w:w="50" w:type="dxa"/>
              <w:left w:w="100" w:type="dxa"/>
            </w:tcMar>
            <w:vAlign w:val="center"/>
          </w:tcPr>
          <w:p w:rsidR="004215EB" w:rsidRDefault="004215EB" w:rsidP="004A474B">
            <w:pPr>
              <w:spacing w:after="0" w:line="240" w:lineRule="auto"/>
            </w:pPr>
          </w:p>
        </w:tc>
      </w:tr>
    </w:tbl>
    <w:p w:rsidR="004215EB" w:rsidRDefault="004215EB">
      <w:pPr>
        <w:sectPr w:rsidR="004215EB">
          <w:pgSz w:w="16383" w:h="11906" w:orient="landscape"/>
          <w:pgMar w:top="1134" w:right="850" w:bottom="1134" w:left="1701" w:header="720" w:footer="720" w:gutter="0"/>
          <w:cols w:space="720"/>
        </w:sectPr>
      </w:pPr>
    </w:p>
    <w:p w:rsidR="004215EB" w:rsidRDefault="00C842C1">
      <w:pPr>
        <w:spacing w:after="0"/>
        <w:ind w:left="120"/>
      </w:pPr>
      <w:bookmarkStart w:id="15" w:name="block-6999118"/>
      <w:bookmarkEnd w:id="14"/>
      <w:r>
        <w:rPr>
          <w:rFonts w:ascii="Times New Roman" w:hAnsi="Times New Roman"/>
          <w:b/>
          <w:color w:val="000000"/>
          <w:sz w:val="28"/>
        </w:rPr>
        <w:lastRenderedPageBreak/>
        <w:t xml:space="preserve">ПОУРОЧНОЕ ПЛАНИРОВАНИЕ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4305"/>
        <w:gridCol w:w="811"/>
        <w:gridCol w:w="1706"/>
        <w:gridCol w:w="1780"/>
        <w:gridCol w:w="1045"/>
        <w:gridCol w:w="1173"/>
        <w:gridCol w:w="2166"/>
      </w:tblGrid>
      <w:tr w:rsidR="00C7546A" w:rsidTr="00C7546A">
        <w:trPr>
          <w:trHeight w:val="144"/>
          <w:tblCellSpacing w:w="20" w:type="nil"/>
        </w:trPr>
        <w:tc>
          <w:tcPr>
            <w:tcW w:w="858" w:type="dxa"/>
            <w:vMerge w:val="restart"/>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 xml:space="preserve">№ п/п </w:t>
            </w:r>
          </w:p>
          <w:p w:rsidR="00C7546A" w:rsidRDefault="00C7546A" w:rsidP="00C7546A">
            <w:pPr>
              <w:spacing w:after="0" w:line="240" w:lineRule="auto"/>
            </w:pPr>
          </w:p>
        </w:tc>
        <w:tc>
          <w:tcPr>
            <w:tcW w:w="4387" w:type="dxa"/>
            <w:vMerge w:val="restart"/>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 xml:space="preserve">Тема урока </w:t>
            </w:r>
          </w:p>
          <w:p w:rsidR="00C7546A" w:rsidRDefault="00C7546A" w:rsidP="00C7546A">
            <w:pPr>
              <w:spacing w:after="0" w:line="240" w:lineRule="auto"/>
            </w:pPr>
          </w:p>
        </w:tc>
        <w:tc>
          <w:tcPr>
            <w:tcW w:w="4181" w:type="dxa"/>
            <w:gridSpan w:val="3"/>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Количество часов</w:t>
            </w:r>
          </w:p>
        </w:tc>
        <w:tc>
          <w:tcPr>
            <w:tcW w:w="2237" w:type="dxa"/>
            <w:gridSpan w:val="2"/>
            <w:vMerge w:val="restart"/>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 xml:space="preserve">Дата изучения </w:t>
            </w:r>
          </w:p>
          <w:p w:rsidR="00C7546A" w:rsidRDefault="00C7546A" w:rsidP="00C7546A">
            <w:pPr>
              <w:spacing w:after="0" w:line="240" w:lineRule="auto"/>
              <w:rPr>
                <w:rFonts w:ascii="Times New Roman" w:hAnsi="Times New Roman"/>
                <w:b/>
                <w:color w:val="000000"/>
                <w:sz w:val="24"/>
              </w:rPr>
            </w:pPr>
          </w:p>
        </w:tc>
        <w:tc>
          <w:tcPr>
            <w:tcW w:w="2169" w:type="dxa"/>
            <w:vMerge w:val="restart"/>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 xml:space="preserve">Электронные цифровые образовательные ресурсы </w:t>
            </w:r>
          </w:p>
          <w:p w:rsidR="00C7546A" w:rsidRDefault="00C7546A" w:rsidP="00C7546A">
            <w:pPr>
              <w:spacing w:after="0" w:line="240" w:lineRule="auto"/>
            </w:pPr>
          </w:p>
        </w:tc>
      </w:tr>
      <w:tr w:rsidR="00C7546A" w:rsidTr="00C7546A">
        <w:trPr>
          <w:trHeight w:val="269"/>
          <w:tblCellSpacing w:w="20" w:type="nil"/>
        </w:trPr>
        <w:tc>
          <w:tcPr>
            <w:tcW w:w="858" w:type="dxa"/>
            <w:vMerge/>
            <w:tcMar>
              <w:top w:w="50" w:type="dxa"/>
              <w:left w:w="100" w:type="dxa"/>
            </w:tcMar>
          </w:tcPr>
          <w:p w:rsidR="00C7546A" w:rsidRDefault="00C7546A" w:rsidP="00C7546A">
            <w:pPr>
              <w:spacing w:after="0" w:line="240" w:lineRule="auto"/>
            </w:pPr>
          </w:p>
        </w:tc>
        <w:tc>
          <w:tcPr>
            <w:tcW w:w="4387" w:type="dxa"/>
            <w:vMerge/>
            <w:tcMar>
              <w:top w:w="50" w:type="dxa"/>
              <w:left w:w="100" w:type="dxa"/>
            </w:tcMar>
          </w:tcPr>
          <w:p w:rsidR="00C7546A" w:rsidRDefault="00C7546A" w:rsidP="00C7546A">
            <w:pPr>
              <w:spacing w:after="0" w:line="240" w:lineRule="auto"/>
            </w:pPr>
          </w:p>
        </w:tc>
        <w:tc>
          <w:tcPr>
            <w:tcW w:w="695" w:type="dxa"/>
            <w:vMerge w:val="restart"/>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 xml:space="preserve">Всего </w:t>
            </w:r>
          </w:p>
          <w:p w:rsidR="00C7546A" w:rsidRDefault="00C7546A" w:rsidP="00C7546A">
            <w:pPr>
              <w:spacing w:after="0" w:line="240" w:lineRule="auto"/>
            </w:pPr>
          </w:p>
        </w:tc>
        <w:tc>
          <w:tcPr>
            <w:tcW w:w="1706" w:type="dxa"/>
            <w:vMerge w:val="restart"/>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 xml:space="preserve">Контрольные работы </w:t>
            </w:r>
          </w:p>
          <w:p w:rsidR="00C7546A" w:rsidRDefault="00C7546A" w:rsidP="00C7546A">
            <w:pPr>
              <w:spacing w:after="0" w:line="240" w:lineRule="auto"/>
            </w:pPr>
          </w:p>
        </w:tc>
        <w:tc>
          <w:tcPr>
            <w:tcW w:w="1780" w:type="dxa"/>
            <w:vMerge w:val="restart"/>
            <w:tcMar>
              <w:top w:w="50" w:type="dxa"/>
              <w:left w:w="100" w:type="dxa"/>
            </w:tcMar>
            <w:vAlign w:val="center"/>
          </w:tcPr>
          <w:p w:rsidR="00C7546A" w:rsidRDefault="00C7546A" w:rsidP="00C7546A">
            <w:pPr>
              <w:spacing w:after="0" w:line="240" w:lineRule="auto"/>
            </w:pPr>
            <w:r>
              <w:rPr>
                <w:rFonts w:ascii="Times New Roman" w:hAnsi="Times New Roman"/>
                <w:b/>
                <w:color w:val="000000"/>
                <w:sz w:val="24"/>
              </w:rPr>
              <w:t xml:space="preserve">Практические работы </w:t>
            </w:r>
          </w:p>
          <w:p w:rsidR="00C7546A" w:rsidRDefault="00C7546A" w:rsidP="00C7546A">
            <w:pPr>
              <w:spacing w:after="0" w:line="240" w:lineRule="auto"/>
            </w:pPr>
          </w:p>
        </w:tc>
        <w:tc>
          <w:tcPr>
            <w:tcW w:w="2237" w:type="dxa"/>
            <w:gridSpan w:val="2"/>
            <w:vMerge/>
            <w:tcBorders>
              <w:bottom w:val="single" w:sz="4" w:space="0" w:color="auto"/>
            </w:tcBorders>
            <w:tcMar>
              <w:top w:w="50" w:type="dxa"/>
              <w:left w:w="100" w:type="dxa"/>
            </w:tcMar>
          </w:tcPr>
          <w:p w:rsidR="00C7546A" w:rsidRDefault="00C7546A" w:rsidP="00C7546A">
            <w:pPr>
              <w:spacing w:after="0" w:line="240" w:lineRule="auto"/>
            </w:pPr>
          </w:p>
        </w:tc>
        <w:tc>
          <w:tcPr>
            <w:tcW w:w="2169" w:type="dxa"/>
            <w:vMerge/>
            <w:tcMar>
              <w:top w:w="50" w:type="dxa"/>
              <w:left w:w="100" w:type="dxa"/>
            </w:tcMar>
          </w:tcPr>
          <w:p w:rsidR="00C7546A" w:rsidRDefault="00C7546A" w:rsidP="00C7546A">
            <w:pPr>
              <w:spacing w:after="0" w:line="240" w:lineRule="auto"/>
            </w:pPr>
          </w:p>
        </w:tc>
      </w:tr>
      <w:tr w:rsidR="00C7546A" w:rsidTr="00C7546A">
        <w:trPr>
          <w:trHeight w:val="690"/>
          <w:tblCellSpacing w:w="20" w:type="nil"/>
        </w:trPr>
        <w:tc>
          <w:tcPr>
            <w:tcW w:w="858" w:type="dxa"/>
            <w:vMerge/>
            <w:tcMar>
              <w:top w:w="50" w:type="dxa"/>
              <w:left w:w="100" w:type="dxa"/>
            </w:tcMar>
          </w:tcPr>
          <w:p w:rsidR="00C7546A" w:rsidRDefault="00C7546A" w:rsidP="00C7546A">
            <w:pPr>
              <w:spacing w:after="0" w:line="240" w:lineRule="auto"/>
            </w:pPr>
          </w:p>
        </w:tc>
        <w:tc>
          <w:tcPr>
            <w:tcW w:w="4387" w:type="dxa"/>
            <w:vMerge/>
            <w:tcMar>
              <w:top w:w="50" w:type="dxa"/>
              <w:left w:w="100" w:type="dxa"/>
            </w:tcMar>
          </w:tcPr>
          <w:p w:rsidR="00C7546A" w:rsidRDefault="00C7546A" w:rsidP="00C7546A">
            <w:pPr>
              <w:spacing w:after="0" w:line="240" w:lineRule="auto"/>
            </w:pPr>
          </w:p>
        </w:tc>
        <w:tc>
          <w:tcPr>
            <w:tcW w:w="695" w:type="dxa"/>
            <w:vMerge/>
            <w:tcMar>
              <w:top w:w="50" w:type="dxa"/>
              <w:left w:w="100" w:type="dxa"/>
            </w:tcMar>
            <w:vAlign w:val="center"/>
          </w:tcPr>
          <w:p w:rsidR="00C7546A" w:rsidRDefault="00C7546A" w:rsidP="00C7546A">
            <w:pPr>
              <w:spacing w:after="0" w:line="240" w:lineRule="auto"/>
              <w:rPr>
                <w:rFonts w:ascii="Times New Roman" w:hAnsi="Times New Roman"/>
                <w:b/>
                <w:color w:val="000000"/>
                <w:sz w:val="24"/>
              </w:rPr>
            </w:pPr>
          </w:p>
        </w:tc>
        <w:tc>
          <w:tcPr>
            <w:tcW w:w="1706" w:type="dxa"/>
            <w:vMerge/>
            <w:tcMar>
              <w:top w:w="50" w:type="dxa"/>
              <w:left w:w="100" w:type="dxa"/>
            </w:tcMar>
            <w:vAlign w:val="center"/>
          </w:tcPr>
          <w:p w:rsidR="00C7546A" w:rsidRDefault="00C7546A" w:rsidP="00C7546A">
            <w:pPr>
              <w:spacing w:after="0" w:line="240" w:lineRule="auto"/>
              <w:rPr>
                <w:rFonts w:ascii="Times New Roman" w:hAnsi="Times New Roman"/>
                <w:b/>
                <w:color w:val="000000"/>
                <w:sz w:val="24"/>
              </w:rPr>
            </w:pPr>
          </w:p>
        </w:tc>
        <w:tc>
          <w:tcPr>
            <w:tcW w:w="1780" w:type="dxa"/>
            <w:vMerge/>
            <w:tcMar>
              <w:top w:w="50" w:type="dxa"/>
              <w:left w:w="100" w:type="dxa"/>
            </w:tcMar>
            <w:vAlign w:val="center"/>
          </w:tcPr>
          <w:p w:rsidR="00C7546A" w:rsidRDefault="00C7546A" w:rsidP="00C7546A">
            <w:pPr>
              <w:spacing w:after="0" w:line="240" w:lineRule="auto"/>
              <w:rPr>
                <w:rFonts w:ascii="Times New Roman" w:hAnsi="Times New Roman"/>
                <w:b/>
                <w:color w:val="000000"/>
                <w:sz w:val="24"/>
              </w:rPr>
            </w:pPr>
          </w:p>
        </w:tc>
        <w:tc>
          <w:tcPr>
            <w:tcW w:w="1052" w:type="dxa"/>
            <w:tcBorders>
              <w:top w:val="single" w:sz="4" w:space="0" w:color="auto"/>
            </w:tcBorders>
            <w:tcMar>
              <w:top w:w="50" w:type="dxa"/>
              <w:left w:w="100" w:type="dxa"/>
            </w:tcMar>
          </w:tcPr>
          <w:p w:rsidR="00C7546A" w:rsidRPr="00C7546A" w:rsidRDefault="00C7546A" w:rsidP="00C7546A">
            <w:pPr>
              <w:spacing w:after="0" w:line="240" w:lineRule="auto"/>
              <w:rPr>
                <w:rFonts w:ascii="Times New Roman" w:hAnsi="Times New Roman" w:cs="Times New Roman"/>
                <w:b/>
                <w:sz w:val="24"/>
                <w:lang w:val="ru-RU"/>
              </w:rPr>
            </w:pPr>
            <w:r w:rsidRPr="00C7546A">
              <w:rPr>
                <w:rFonts w:ascii="Times New Roman" w:hAnsi="Times New Roman" w:cs="Times New Roman"/>
                <w:b/>
                <w:sz w:val="24"/>
                <w:lang w:val="ru-RU"/>
              </w:rPr>
              <w:t xml:space="preserve">План. </w:t>
            </w:r>
          </w:p>
        </w:tc>
        <w:tc>
          <w:tcPr>
            <w:tcW w:w="1185" w:type="dxa"/>
            <w:tcBorders>
              <w:top w:val="single" w:sz="4" w:space="0" w:color="auto"/>
            </w:tcBorders>
          </w:tcPr>
          <w:p w:rsidR="00C7546A" w:rsidRPr="00C7546A" w:rsidRDefault="00C7546A" w:rsidP="00C7546A">
            <w:pPr>
              <w:spacing w:after="0" w:line="240" w:lineRule="auto"/>
              <w:rPr>
                <w:rFonts w:ascii="Times New Roman" w:hAnsi="Times New Roman" w:cs="Times New Roman"/>
                <w:b/>
                <w:sz w:val="24"/>
                <w:lang w:val="ru-RU"/>
              </w:rPr>
            </w:pPr>
            <w:r w:rsidRPr="00C7546A">
              <w:rPr>
                <w:rFonts w:ascii="Times New Roman" w:hAnsi="Times New Roman" w:cs="Times New Roman"/>
                <w:b/>
                <w:sz w:val="24"/>
                <w:lang w:val="ru-RU"/>
              </w:rPr>
              <w:t>Факт.</w:t>
            </w:r>
          </w:p>
        </w:tc>
        <w:tc>
          <w:tcPr>
            <w:tcW w:w="2169" w:type="dxa"/>
            <w:vMerge/>
            <w:tcMar>
              <w:top w:w="50" w:type="dxa"/>
              <w:left w:w="100" w:type="dxa"/>
            </w:tcMa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Введение во Всеобщую историю начала ХХ в.</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Мир накануне Первой мировой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Перва</w:t>
            </w:r>
            <w:r>
              <w:rPr>
                <w:rFonts w:ascii="Times New Roman" w:hAnsi="Times New Roman"/>
                <w:color w:val="000000"/>
                <w:sz w:val="24"/>
                <w:lang w:val="ru-RU"/>
              </w:rPr>
              <w:t xml:space="preserve">я мировая война. 1914 – 1918 </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Распад империй и образование новых национальных государств в Европе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Версальско-Вашингтонская система международных отношений</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7</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Страны Европы и Северной Америки в 1920-е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8</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Итальянский фашизм. Авторитарные режимы в Европе.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9</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Великая депрессия. Преобразования Ф. Рузвельта в США</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10</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Германский нацизм. Нарастание агрессии в мире.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11</w:t>
            </w:r>
          </w:p>
        </w:tc>
        <w:tc>
          <w:tcPr>
            <w:tcW w:w="4387" w:type="dxa"/>
            <w:tcMar>
              <w:top w:w="50" w:type="dxa"/>
              <w:left w:w="100" w:type="dxa"/>
            </w:tcMar>
            <w:vAlign w:val="center"/>
          </w:tcPr>
          <w:p w:rsidR="00C7546A" w:rsidRDefault="00C7546A" w:rsidP="00C7546A">
            <w:pPr>
              <w:spacing w:after="0" w:line="240" w:lineRule="auto"/>
            </w:pPr>
            <w:r w:rsidRPr="002F7475">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12</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lastRenderedPageBreak/>
              <w:t>13</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Страны Азии, Африки и Латинской Америки в 1918 – 1930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14</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Страны Азии, Африки и Латинской Америки в 1918 – 1930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15</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Межд</w:t>
            </w:r>
            <w:r>
              <w:rPr>
                <w:rFonts w:ascii="Times New Roman" w:hAnsi="Times New Roman"/>
                <w:color w:val="000000"/>
                <w:sz w:val="24"/>
                <w:lang w:val="ru-RU"/>
              </w:rPr>
              <w:t>ународные отношения в 1930.</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16</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Развитие науки и культуры в 1914 – 1930-х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17</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Развитие науки и культуры в 1914 – 1930-х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18</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теме «Мир в 1918 – 1938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19</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Начальный период Второй мировой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20</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Начало Великой Отечественной войны и войны на Тихом океане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21</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Коренной перелом во Второй мировой войне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22</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Разгром Германии, Японии и их союзников</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23</w:t>
            </w:r>
          </w:p>
        </w:tc>
        <w:tc>
          <w:tcPr>
            <w:tcW w:w="4387" w:type="dxa"/>
            <w:tcMar>
              <w:top w:w="50" w:type="dxa"/>
              <w:left w:w="100" w:type="dxa"/>
            </w:tcMar>
            <w:vAlign w:val="center"/>
          </w:tcPr>
          <w:p w:rsidR="00C7546A" w:rsidRDefault="00C7546A" w:rsidP="00C7546A">
            <w:pPr>
              <w:spacing w:after="0" w:line="240" w:lineRule="auto"/>
            </w:pPr>
            <w:r w:rsidRPr="002F7475">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24</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Введение в Историю России начала ХХ в.</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25</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Россия и мир накануне Первой мировой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26</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Российская армия на фронтах Первой мировой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27</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 xml:space="preserve">Нарастание революционных настроений. Власть, экономика и </w:t>
            </w:r>
            <w:r w:rsidRPr="002F7475">
              <w:rPr>
                <w:rFonts w:ascii="Times New Roman" w:hAnsi="Times New Roman"/>
                <w:color w:val="000000"/>
                <w:sz w:val="24"/>
                <w:lang w:val="ru-RU"/>
              </w:rPr>
              <w:lastRenderedPageBreak/>
              <w:t>общество в годы Первой мировой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lastRenderedPageBreak/>
              <w:t>28</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Российская революция. Февраль 1917 г.</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29</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Российская революция. Октябрь 1917 г.</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30</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Первые революционные преобразования большевиков</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31</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Экономическая политика советской власти</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32</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Гражданская война: истоки и основные участники.</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33</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На фронтах Гражданской войны.</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34</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Революция и Гражданская война на национальных окраинах</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35</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36</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Наш край в 1914 – 1922 гг.</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37</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Повторительно- обобщающий урок по теме «Россия в 1914 – 1922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38</w:t>
            </w:r>
          </w:p>
        </w:tc>
        <w:tc>
          <w:tcPr>
            <w:tcW w:w="4387" w:type="dxa"/>
            <w:tcMar>
              <w:top w:w="50" w:type="dxa"/>
              <w:left w:w="100" w:type="dxa"/>
            </w:tcMar>
            <w:vAlign w:val="center"/>
          </w:tcPr>
          <w:p w:rsidR="00C7546A" w:rsidRDefault="00C7546A" w:rsidP="00C7546A">
            <w:pPr>
              <w:spacing w:after="0" w:line="240" w:lineRule="auto"/>
            </w:pPr>
            <w:r w:rsidRPr="002F7475">
              <w:rPr>
                <w:rFonts w:ascii="Times New Roman" w:hAnsi="Times New Roman"/>
                <w:color w:val="000000"/>
                <w:sz w:val="24"/>
                <w:lang w:val="ru-RU"/>
              </w:rPr>
              <w:t xml:space="preserve">Экономический и политический кризис начала 1920-х гг. </w:t>
            </w:r>
            <w:r>
              <w:rPr>
                <w:rFonts w:ascii="Times New Roman" w:hAnsi="Times New Roman"/>
                <w:color w:val="000000"/>
                <w:sz w:val="24"/>
              </w:rPr>
              <w:t>Переход к нэпу</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39</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Экономическое и социальное развитие в годы нэпа</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40</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Образование СССР. Национальная политика в 1920-е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41</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Политическое развитие в 1920-е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42</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Международное положение и вн</w:t>
            </w:r>
            <w:r>
              <w:rPr>
                <w:rFonts w:ascii="Times New Roman" w:hAnsi="Times New Roman"/>
                <w:color w:val="000000"/>
                <w:sz w:val="24"/>
                <w:lang w:val="ru-RU"/>
              </w:rPr>
              <w:t>ешняя политика СССР в 1920-е 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43</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Культурное пространство советского общества в 1920-е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lastRenderedPageBreak/>
              <w:t>44</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«Великий перелом». Индустриализация</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45</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Коллективизация сельского хозяйства</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46</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Политическая система и национальная политика СССР в 1930-е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47</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48</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Развитие науки, образования, здравоохранения в 1930-е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49</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Советское искусство 1930-х гг.</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50</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Повседневная жизнь населения в 1930-е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51</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СССР и мировое сообщество в 1929 – 1939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52</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СССР накануне Великой Отечественной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53</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Наш край в 1920 – 1930-е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54</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разделу «Советский Союз в 1920 – 1930-е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55</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Начало Великой Отечественной войны</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56</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Битва за Москву и блокада Ленинграда</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57</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Фронт за линией фронта</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58</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Единство фронта и тыла</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59</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Сталинградская битва. Начало коренного перелома в ходе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60</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Курская битва. Завершение коренного перелома</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61</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«Десять сталинских ударов» и изгнание врага с территории СССР</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62</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Наука и культура в годы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lastRenderedPageBreak/>
              <w:t>63</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Освобождение народов Европы. Победа СССР в Великой Отечественной войне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64</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Освобождение народов Европы. Победа СССР в Великой Отечественной войне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65</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Война с Японией. Окончание Второй мировой войны</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66</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Окончание Второй мировой войны. Итоги и уроки.</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67</w:t>
            </w:r>
          </w:p>
        </w:tc>
        <w:tc>
          <w:tcPr>
            <w:tcW w:w="4387"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Наш край в 1941 – 1945 гг.</w:t>
            </w:r>
          </w:p>
        </w:tc>
        <w:tc>
          <w:tcPr>
            <w:tcW w:w="695"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858" w:type="dxa"/>
            <w:tcMar>
              <w:top w:w="50" w:type="dxa"/>
              <w:left w:w="100" w:type="dxa"/>
            </w:tcMar>
            <w:vAlign w:val="center"/>
          </w:tcPr>
          <w:p w:rsidR="00C7546A" w:rsidRDefault="00C7546A" w:rsidP="00C7546A">
            <w:pPr>
              <w:spacing w:after="0" w:line="240" w:lineRule="auto"/>
            </w:pPr>
            <w:r>
              <w:rPr>
                <w:rFonts w:ascii="Times New Roman" w:hAnsi="Times New Roman"/>
                <w:color w:val="000000"/>
                <w:sz w:val="24"/>
              </w:rPr>
              <w:t>68</w:t>
            </w:r>
          </w:p>
        </w:tc>
        <w:tc>
          <w:tcPr>
            <w:tcW w:w="4387" w:type="dxa"/>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теме «Великая Отечественная война 1941 – 1945 гг.»</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6" w:type="dxa"/>
            <w:tcMar>
              <w:top w:w="50" w:type="dxa"/>
              <w:left w:w="100" w:type="dxa"/>
            </w:tcMar>
            <w:vAlign w:val="center"/>
          </w:tcPr>
          <w:p w:rsidR="00C7546A" w:rsidRDefault="00C7546A" w:rsidP="00C7546A">
            <w:pPr>
              <w:spacing w:after="0" w:line="240" w:lineRule="auto"/>
              <w:jc w:val="center"/>
            </w:pPr>
          </w:p>
        </w:tc>
        <w:tc>
          <w:tcPr>
            <w:tcW w:w="1780" w:type="dxa"/>
            <w:tcMar>
              <w:top w:w="50" w:type="dxa"/>
              <w:left w:w="100" w:type="dxa"/>
            </w:tcMar>
            <w:vAlign w:val="center"/>
          </w:tcPr>
          <w:p w:rsidR="00C7546A" w:rsidRDefault="00C7546A" w:rsidP="00C7546A">
            <w:pPr>
              <w:spacing w:after="0" w:line="240" w:lineRule="auto"/>
              <w:jc w:val="center"/>
            </w:pPr>
          </w:p>
        </w:tc>
        <w:tc>
          <w:tcPr>
            <w:tcW w:w="1052" w:type="dxa"/>
            <w:tcMar>
              <w:top w:w="50" w:type="dxa"/>
              <w:left w:w="100" w:type="dxa"/>
            </w:tcMar>
            <w:vAlign w:val="center"/>
          </w:tcPr>
          <w:p w:rsidR="00C7546A" w:rsidRDefault="00C7546A" w:rsidP="00C7546A">
            <w:pPr>
              <w:spacing w:after="0" w:line="240" w:lineRule="auto"/>
            </w:pPr>
          </w:p>
        </w:tc>
        <w:tc>
          <w:tcPr>
            <w:tcW w:w="1185" w:type="dxa"/>
          </w:tcPr>
          <w:p w:rsidR="00C7546A" w:rsidRDefault="00C7546A" w:rsidP="00C7546A">
            <w:pPr>
              <w:spacing w:after="0" w:line="240" w:lineRule="auto"/>
              <w:rPr>
                <w:rFonts w:ascii="Times New Roman" w:hAnsi="Times New Roman"/>
                <w:color w:val="000000"/>
                <w:sz w:val="24"/>
              </w:rPr>
            </w:pPr>
          </w:p>
        </w:tc>
        <w:tc>
          <w:tcPr>
            <w:tcW w:w="2169" w:type="dxa"/>
            <w:tcMar>
              <w:top w:w="50" w:type="dxa"/>
              <w:left w:w="100" w:type="dxa"/>
            </w:tcMar>
            <w:vAlign w:val="center"/>
          </w:tcPr>
          <w:p w:rsidR="00C7546A" w:rsidRDefault="00C7546A" w:rsidP="00C7546A">
            <w:pPr>
              <w:spacing w:after="0" w:line="240" w:lineRule="auto"/>
            </w:pPr>
          </w:p>
        </w:tc>
      </w:tr>
      <w:tr w:rsidR="00C7546A" w:rsidTr="00C7546A">
        <w:trPr>
          <w:trHeight w:val="144"/>
          <w:tblCellSpacing w:w="20" w:type="nil"/>
        </w:trPr>
        <w:tc>
          <w:tcPr>
            <w:tcW w:w="5245" w:type="dxa"/>
            <w:gridSpan w:val="2"/>
            <w:tcMar>
              <w:top w:w="50" w:type="dxa"/>
              <w:left w:w="100" w:type="dxa"/>
            </w:tcMar>
            <w:vAlign w:val="center"/>
          </w:tcPr>
          <w:p w:rsidR="00C7546A" w:rsidRPr="002F7475" w:rsidRDefault="00C7546A" w:rsidP="00C7546A">
            <w:pPr>
              <w:spacing w:after="0" w:line="240" w:lineRule="auto"/>
              <w:rPr>
                <w:lang w:val="ru-RU"/>
              </w:rPr>
            </w:pPr>
            <w:r w:rsidRPr="002F7475">
              <w:rPr>
                <w:rFonts w:ascii="Times New Roman" w:hAnsi="Times New Roman"/>
                <w:color w:val="000000"/>
                <w:sz w:val="24"/>
                <w:lang w:val="ru-RU"/>
              </w:rPr>
              <w:t>ОБЩЕЕ КОЛИЧЕСТВО ЧАСОВ ПО ПРОГРАММЕ</w:t>
            </w:r>
          </w:p>
        </w:tc>
        <w:tc>
          <w:tcPr>
            <w:tcW w:w="695" w:type="dxa"/>
            <w:tcMar>
              <w:top w:w="50" w:type="dxa"/>
              <w:left w:w="100" w:type="dxa"/>
            </w:tcMar>
            <w:vAlign w:val="center"/>
          </w:tcPr>
          <w:p w:rsidR="00C7546A" w:rsidRDefault="00C7546A"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0 </w:t>
            </w:r>
          </w:p>
        </w:tc>
        <w:tc>
          <w:tcPr>
            <w:tcW w:w="1780" w:type="dxa"/>
            <w:tcMar>
              <w:top w:w="50" w:type="dxa"/>
              <w:left w:w="100" w:type="dxa"/>
            </w:tcMar>
            <w:vAlign w:val="center"/>
          </w:tcPr>
          <w:p w:rsidR="00C7546A" w:rsidRDefault="00C7546A" w:rsidP="00C7546A">
            <w:pPr>
              <w:spacing w:after="0" w:line="240" w:lineRule="auto"/>
              <w:jc w:val="center"/>
            </w:pPr>
            <w:r>
              <w:rPr>
                <w:rFonts w:ascii="Times New Roman" w:hAnsi="Times New Roman"/>
                <w:color w:val="000000"/>
                <w:sz w:val="24"/>
              </w:rPr>
              <w:t xml:space="preserve"> 0 </w:t>
            </w:r>
          </w:p>
        </w:tc>
        <w:tc>
          <w:tcPr>
            <w:tcW w:w="1052" w:type="dxa"/>
          </w:tcPr>
          <w:p w:rsidR="00C7546A" w:rsidRDefault="00C7546A" w:rsidP="00C7546A">
            <w:pPr>
              <w:spacing w:after="0" w:line="240" w:lineRule="auto"/>
            </w:pPr>
          </w:p>
        </w:tc>
        <w:tc>
          <w:tcPr>
            <w:tcW w:w="3354" w:type="dxa"/>
            <w:gridSpan w:val="2"/>
            <w:tcMar>
              <w:top w:w="50" w:type="dxa"/>
              <w:left w:w="100" w:type="dxa"/>
            </w:tcMar>
            <w:vAlign w:val="center"/>
          </w:tcPr>
          <w:p w:rsidR="00C7546A" w:rsidRDefault="00C7546A" w:rsidP="00C7546A">
            <w:pPr>
              <w:spacing w:after="0" w:line="240" w:lineRule="auto"/>
            </w:pPr>
          </w:p>
        </w:tc>
      </w:tr>
    </w:tbl>
    <w:p w:rsidR="004215EB" w:rsidRDefault="004215EB">
      <w:pPr>
        <w:sectPr w:rsidR="004215EB">
          <w:pgSz w:w="16383" w:h="11906" w:orient="landscape"/>
          <w:pgMar w:top="1134" w:right="850" w:bottom="1134" w:left="1701" w:header="720" w:footer="720" w:gutter="0"/>
          <w:cols w:space="720"/>
        </w:sectPr>
      </w:pPr>
    </w:p>
    <w:p w:rsidR="004215EB" w:rsidRDefault="00C842C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708"/>
        <w:gridCol w:w="1335"/>
        <w:gridCol w:w="1706"/>
        <w:gridCol w:w="1775"/>
        <w:gridCol w:w="1212"/>
        <w:gridCol w:w="2086"/>
      </w:tblGrid>
      <w:tr w:rsidR="004215EB">
        <w:trPr>
          <w:trHeight w:val="144"/>
          <w:tblCellSpacing w:w="20" w:type="nil"/>
        </w:trPr>
        <w:tc>
          <w:tcPr>
            <w:tcW w:w="389" w:type="dxa"/>
            <w:vMerge w:val="restart"/>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 xml:space="preserve">№ п/п </w:t>
            </w:r>
          </w:p>
          <w:p w:rsidR="004215EB" w:rsidRDefault="004215EB" w:rsidP="00C7546A">
            <w:pPr>
              <w:spacing w:after="0" w:line="240" w:lineRule="auto"/>
            </w:pPr>
          </w:p>
        </w:tc>
        <w:tc>
          <w:tcPr>
            <w:tcW w:w="2992" w:type="dxa"/>
            <w:vMerge w:val="restart"/>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 xml:space="preserve">Тема урока </w:t>
            </w:r>
          </w:p>
          <w:p w:rsidR="004215EB" w:rsidRDefault="004215EB" w:rsidP="00C7546A">
            <w:pPr>
              <w:spacing w:after="0" w:line="240" w:lineRule="auto"/>
            </w:pPr>
          </w:p>
        </w:tc>
        <w:tc>
          <w:tcPr>
            <w:tcW w:w="0" w:type="auto"/>
            <w:gridSpan w:val="3"/>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 xml:space="preserve">Дата изучения </w:t>
            </w:r>
          </w:p>
          <w:p w:rsidR="004215EB" w:rsidRDefault="004215EB" w:rsidP="00C7546A">
            <w:pPr>
              <w:spacing w:after="0" w:line="240" w:lineRule="auto"/>
            </w:pPr>
          </w:p>
        </w:tc>
        <w:tc>
          <w:tcPr>
            <w:tcW w:w="1999" w:type="dxa"/>
            <w:vMerge w:val="restart"/>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 xml:space="preserve">Электронные цифровые образовательные ресурсы </w:t>
            </w:r>
          </w:p>
          <w:p w:rsidR="004215EB" w:rsidRDefault="004215EB" w:rsidP="00C7546A">
            <w:pPr>
              <w:spacing w:after="0" w:line="240" w:lineRule="auto"/>
            </w:pPr>
          </w:p>
        </w:tc>
      </w:tr>
      <w:tr w:rsidR="004215EB">
        <w:trPr>
          <w:trHeight w:val="144"/>
          <w:tblCellSpacing w:w="20" w:type="nil"/>
        </w:trPr>
        <w:tc>
          <w:tcPr>
            <w:tcW w:w="0" w:type="auto"/>
            <w:vMerge/>
            <w:tcBorders>
              <w:top w:val="nil"/>
            </w:tcBorders>
            <w:tcMar>
              <w:top w:w="50" w:type="dxa"/>
              <w:left w:w="100" w:type="dxa"/>
            </w:tcMar>
          </w:tcPr>
          <w:p w:rsidR="004215EB" w:rsidRDefault="004215EB" w:rsidP="00C7546A">
            <w:pPr>
              <w:spacing w:after="0" w:line="240" w:lineRule="auto"/>
            </w:pPr>
          </w:p>
        </w:tc>
        <w:tc>
          <w:tcPr>
            <w:tcW w:w="0" w:type="auto"/>
            <w:vMerge/>
            <w:tcBorders>
              <w:top w:val="nil"/>
            </w:tcBorders>
            <w:tcMar>
              <w:top w:w="50" w:type="dxa"/>
              <w:left w:w="100" w:type="dxa"/>
            </w:tcMar>
          </w:tcPr>
          <w:p w:rsidR="004215EB" w:rsidRDefault="004215EB" w:rsidP="00C7546A">
            <w:pPr>
              <w:spacing w:after="0" w:line="240" w:lineRule="auto"/>
            </w:pPr>
          </w:p>
        </w:tc>
        <w:tc>
          <w:tcPr>
            <w:tcW w:w="849" w:type="dxa"/>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 xml:space="preserve">Всего </w:t>
            </w:r>
          </w:p>
          <w:p w:rsidR="004215EB" w:rsidRDefault="004215EB" w:rsidP="00C7546A">
            <w:pPr>
              <w:spacing w:after="0" w:line="240" w:lineRule="auto"/>
            </w:pPr>
          </w:p>
        </w:tc>
        <w:tc>
          <w:tcPr>
            <w:tcW w:w="1551" w:type="dxa"/>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 xml:space="preserve">Контрольные работы </w:t>
            </w:r>
          </w:p>
          <w:p w:rsidR="004215EB" w:rsidRDefault="004215EB" w:rsidP="00C7546A">
            <w:pPr>
              <w:spacing w:after="0" w:line="240" w:lineRule="auto"/>
            </w:pPr>
          </w:p>
        </w:tc>
        <w:tc>
          <w:tcPr>
            <w:tcW w:w="1649" w:type="dxa"/>
            <w:tcMar>
              <w:top w:w="50" w:type="dxa"/>
              <w:left w:w="100" w:type="dxa"/>
            </w:tcMar>
            <w:vAlign w:val="center"/>
          </w:tcPr>
          <w:p w:rsidR="004215EB" w:rsidRDefault="00C842C1" w:rsidP="00C7546A">
            <w:pPr>
              <w:spacing w:after="0" w:line="240" w:lineRule="auto"/>
            </w:pPr>
            <w:r>
              <w:rPr>
                <w:rFonts w:ascii="Times New Roman" w:hAnsi="Times New Roman"/>
                <w:b/>
                <w:color w:val="000000"/>
                <w:sz w:val="24"/>
              </w:rPr>
              <w:t xml:space="preserve">Практические работы </w:t>
            </w:r>
          </w:p>
          <w:p w:rsidR="004215EB" w:rsidRDefault="004215EB" w:rsidP="00C7546A">
            <w:pPr>
              <w:spacing w:after="0" w:line="240" w:lineRule="auto"/>
            </w:pPr>
          </w:p>
        </w:tc>
        <w:tc>
          <w:tcPr>
            <w:tcW w:w="0" w:type="auto"/>
            <w:vMerge/>
            <w:tcBorders>
              <w:top w:val="nil"/>
            </w:tcBorders>
            <w:tcMar>
              <w:top w:w="50" w:type="dxa"/>
              <w:left w:w="100" w:type="dxa"/>
            </w:tcMar>
          </w:tcPr>
          <w:p w:rsidR="004215EB" w:rsidRDefault="004215EB" w:rsidP="00C7546A">
            <w:pPr>
              <w:spacing w:after="0" w:line="240" w:lineRule="auto"/>
            </w:pPr>
          </w:p>
        </w:tc>
        <w:tc>
          <w:tcPr>
            <w:tcW w:w="0" w:type="auto"/>
            <w:vMerge/>
            <w:tcBorders>
              <w:top w:val="nil"/>
            </w:tcBorders>
            <w:tcMar>
              <w:top w:w="50" w:type="dxa"/>
              <w:left w:w="100" w:type="dxa"/>
            </w:tcMa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2F7475">
              <w:rPr>
                <w:rFonts w:ascii="Times New Roman" w:hAnsi="Times New Roman"/>
                <w:color w:val="000000"/>
                <w:sz w:val="24"/>
                <w:lang w:val="ru-RU"/>
              </w:rPr>
              <w:t xml:space="preserve"> в. – начале </w:t>
            </w:r>
            <w:r>
              <w:rPr>
                <w:rFonts w:ascii="Times New Roman" w:hAnsi="Times New Roman"/>
                <w:color w:val="000000"/>
                <w:sz w:val="24"/>
              </w:rPr>
              <w:t>XXI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7</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8</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9</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10</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11</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12</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lastRenderedPageBreak/>
              <w:t>13</w:t>
            </w:r>
          </w:p>
        </w:tc>
        <w:tc>
          <w:tcPr>
            <w:tcW w:w="2992" w:type="dxa"/>
            <w:tcMar>
              <w:top w:w="50" w:type="dxa"/>
              <w:left w:w="100" w:type="dxa"/>
            </w:tcMar>
            <w:vAlign w:val="center"/>
          </w:tcPr>
          <w:p w:rsidR="004215EB" w:rsidRDefault="00C842C1" w:rsidP="00C7546A">
            <w:pPr>
              <w:spacing w:after="0" w:line="240" w:lineRule="auto"/>
            </w:pPr>
            <w:r w:rsidRPr="002F7475">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14</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15</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16</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17</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18</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19</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20</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21</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22</w:t>
            </w:r>
          </w:p>
        </w:tc>
        <w:tc>
          <w:tcPr>
            <w:tcW w:w="2992"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23</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24</w:t>
            </w:r>
          </w:p>
        </w:tc>
        <w:tc>
          <w:tcPr>
            <w:tcW w:w="2992" w:type="dxa"/>
            <w:tcMar>
              <w:top w:w="50" w:type="dxa"/>
              <w:left w:w="100" w:type="dxa"/>
            </w:tcMar>
            <w:vAlign w:val="center"/>
          </w:tcPr>
          <w:p w:rsidR="004215EB" w:rsidRDefault="00C842C1" w:rsidP="00C7546A">
            <w:pPr>
              <w:spacing w:after="0" w:line="240" w:lineRule="auto"/>
            </w:pPr>
            <w:r w:rsidRPr="002F7475">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25</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26</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lastRenderedPageBreak/>
              <w:t>27</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28</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29</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30</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31</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32</w:t>
            </w:r>
          </w:p>
        </w:tc>
        <w:tc>
          <w:tcPr>
            <w:tcW w:w="2992"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33</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34</w:t>
            </w:r>
          </w:p>
        </w:tc>
        <w:tc>
          <w:tcPr>
            <w:tcW w:w="2992"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35</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36</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37</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38</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39</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40</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41</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42</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43</w:t>
            </w:r>
          </w:p>
        </w:tc>
        <w:tc>
          <w:tcPr>
            <w:tcW w:w="2992" w:type="dxa"/>
            <w:tcMar>
              <w:top w:w="50" w:type="dxa"/>
              <w:left w:w="100" w:type="dxa"/>
            </w:tcMar>
            <w:vAlign w:val="center"/>
          </w:tcPr>
          <w:p w:rsidR="004215EB" w:rsidRDefault="00C842C1" w:rsidP="00C7546A">
            <w:pPr>
              <w:spacing w:after="0" w:line="240" w:lineRule="auto"/>
            </w:pPr>
            <w:r w:rsidRPr="002F7475">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lastRenderedPageBreak/>
              <w:t>44</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45</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46</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47</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48</w:t>
            </w:r>
          </w:p>
        </w:tc>
        <w:tc>
          <w:tcPr>
            <w:tcW w:w="2992" w:type="dxa"/>
            <w:tcMar>
              <w:top w:w="50" w:type="dxa"/>
              <w:left w:w="100" w:type="dxa"/>
            </w:tcMar>
            <w:vAlign w:val="center"/>
          </w:tcPr>
          <w:p w:rsidR="004215EB" w:rsidRDefault="00C842C1" w:rsidP="00C7546A">
            <w:pPr>
              <w:spacing w:after="0" w:line="240" w:lineRule="auto"/>
            </w:pPr>
            <w:r w:rsidRPr="002F7475">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49</w:t>
            </w:r>
          </w:p>
        </w:tc>
        <w:tc>
          <w:tcPr>
            <w:tcW w:w="2992"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Наш край в 1945 – 1991 гг.</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50</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51</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52</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53</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54</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55</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56</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2F7475">
              <w:rPr>
                <w:rFonts w:ascii="Times New Roman" w:hAnsi="Times New Roman"/>
                <w:color w:val="000000"/>
                <w:sz w:val="24"/>
                <w:lang w:val="ru-RU"/>
              </w:rPr>
              <w:t xml:space="preserve"> в.</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57</w:t>
            </w:r>
          </w:p>
        </w:tc>
        <w:tc>
          <w:tcPr>
            <w:tcW w:w="2992"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Россия в 2008 – 2011 гг.</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58</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2F7475">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59</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lastRenderedPageBreak/>
              <w:t>60</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61</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2F7475">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62</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2F7475">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63</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64</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65</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66</w:t>
            </w:r>
          </w:p>
        </w:tc>
        <w:tc>
          <w:tcPr>
            <w:tcW w:w="2992"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Наш край в 1992 – 2022 гг.</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67</w:t>
            </w:r>
          </w:p>
        </w:tc>
        <w:tc>
          <w:tcPr>
            <w:tcW w:w="2992" w:type="dxa"/>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389" w:type="dxa"/>
            <w:tcMar>
              <w:top w:w="50" w:type="dxa"/>
              <w:left w:w="100" w:type="dxa"/>
            </w:tcMar>
            <w:vAlign w:val="center"/>
          </w:tcPr>
          <w:p w:rsidR="004215EB" w:rsidRDefault="00C842C1" w:rsidP="00C7546A">
            <w:pPr>
              <w:spacing w:after="0" w:line="240" w:lineRule="auto"/>
            </w:pPr>
            <w:r>
              <w:rPr>
                <w:rFonts w:ascii="Times New Roman" w:hAnsi="Times New Roman"/>
                <w:color w:val="000000"/>
                <w:sz w:val="24"/>
              </w:rPr>
              <w:t>68</w:t>
            </w:r>
          </w:p>
        </w:tc>
        <w:tc>
          <w:tcPr>
            <w:tcW w:w="2992" w:type="dxa"/>
            <w:tcMar>
              <w:top w:w="50" w:type="dxa"/>
              <w:left w:w="100" w:type="dxa"/>
            </w:tcMar>
            <w:vAlign w:val="center"/>
          </w:tcPr>
          <w:p w:rsidR="004215EB" w:rsidRDefault="00C842C1" w:rsidP="00C7546A">
            <w:pPr>
              <w:spacing w:after="0" w:line="240" w:lineRule="auto"/>
            </w:pPr>
            <w:r w:rsidRPr="002F7475">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1 </w:t>
            </w:r>
          </w:p>
        </w:tc>
        <w:tc>
          <w:tcPr>
            <w:tcW w:w="1551" w:type="dxa"/>
            <w:tcMar>
              <w:top w:w="50" w:type="dxa"/>
              <w:left w:w="100" w:type="dxa"/>
            </w:tcMar>
            <w:vAlign w:val="center"/>
          </w:tcPr>
          <w:p w:rsidR="004215EB" w:rsidRDefault="004215EB" w:rsidP="00C7546A">
            <w:pPr>
              <w:spacing w:after="0" w:line="240" w:lineRule="auto"/>
              <w:jc w:val="center"/>
            </w:pPr>
          </w:p>
        </w:tc>
        <w:tc>
          <w:tcPr>
            <w:tcW w:w="1649" w:type="dxa"/>
            <w:tcMar>
              <w:top w:w="50" w:type="dxa"/>
              <w:left w:w="100" w:type="dxa"/>
            </w:tcMar>
            <w:vAlign w:val="center"/>
          </w:tcPr>
          <w:p w:rsidR="004215EB" w:rsidRDefault="004215EB" w:rsidP="00C7546A">
            <w:pPr>
              <w:spacing w:after="0" w:line="240" w:lineRule="auto"/>
              <w:jc w:val="center"/>
            </w:pPr>
          </w:p>
        </w:tc>
        <w:tc>
          <w:tcPr>
            <w:tcW w:w="1171" w:type="dxa"/>
            <w:tcMar>
              <w:top w:w="50" w:type="dxa"/>
              <w:left w:w="100" w:type="dxa"/>
            </w:tcMar>
            <w:vAlign w:val="center"/>
          </w:tcPr>
          <w:p w:rsidR="004215EB" w:rsidRDefault="004215EB" w:rsidP="00C7546A">
            <w:pPr>
              <w:spacing w:after="0" w:line="240" w:lineRule="auto"/>
            </w:pPr>
          </w:p>
        </w:tc>
        <w:tc>
          <w:tcPr>
            <w:tcW w:w="1999" w:type="dxa"/>
            <w:tcMar>
              <w:top w:w="50" w:type="dxa"/>
              <w:left w:w="100" w:type="dxa"/>
            </w:tcMar>
            <w:vAlign w:val="center"/>
          </w:tcPr>
          <w:p w:rsidR="004215EB" w:rsidRDefault="004215EB" w:rsidP="00C7546A">
            <w:pPr>
              <w:spacing w:after="0" w:line="240" w:lineRule="auto"/>
            </w:pPr>
          </w:p>
        </w:tc>
      </w:tr>
      <w:tr w:rsidR="004215EB">
        <w:trPr>
          <w:trHeight w:val="144"/>
          <w:tblCellSpacing w:w="20" w:type="nil"/>
        </w:trPr>
        <w:tc>
          <w:tcPr>
            <w:tcW w:w="0" w:type="auto"/>
            <w:gridSpan w:val="2"/>
            <w:tcMar>
              <w:top w:w="50" w:type="dxa"/>
              <w:left w:w="100" w:type="dxa"/>
            </w:tcMar>
            <w:vAlign w:val="center"/>
          </w:tcPr>
          <w:p w:rsidR="004215EB" w:rsidRPr="002F7475" w:rsidRDefault="00C842C1" w:rsidP="00C7546A">
            <w:pPr>
              <w:spacing w:after="0" w:line="240" w:lineRule="auto"/>
              <w:rPr>
                <w:lang w:val="ru-RU"/>
              </w:rPr>
            </w:pPr>
            <w:r w:rsidRPr="002F7475">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215EB" w:rsidRDefault="00C842C1" w:rsidP="00C7546A">
            <w:pPr>
              <w:spacing w:after="0" w:line="240" w:lineRule="auto"/>
              <w:jc w:val="center"/>
            </w:pPr>
            <w:r w:rsidRPr="002F74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0 </w:t>
            </w:r>
          </w:p>
        </w:tc>
        <w:tc>
          <w:tcPr>
            <w:tcW w:w="1649" w:type="dxa"/>
            <w:tcMar>
              <w:top w:w="50" w:type="dxa"/>
              <w:left w:w="100" w:type="dxa"/>
            </w:tcMar>
            <w:vAlign w:val="center"/>
          </w:tcPr>
          <w:p w:rsidR="004215EB" w:rsidRDefault="00C842C1" w:rsidP="00C7546A">
            <w:pPr>
              <w:spacing w:after="0" w:line="240" w:lineRule="auto"/>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215EB" w:rsidRDefault="004215EB" w:rsidP="00C7546A">
            <w:pPr>
              <w:spacing w:after="0" w:line="240" w:lineRule="auto"/>
            </w:pPr>
          </w:p>
        </w:tc>
      </w:tr>
    </w:tbl>
    <w:p w:rsidR="004215EB" w:rsidRDefault="004215EB">
      <w:pPr>
        <w:sectPr w:rsidR="004215EB">
          <w:pgSz w:w="16383" w:h="11906" w:orient="landscape"/>
          <w:pgMar w:top="1134" w:right="850" w:bottom="1134" w:left="1701" w:header="720" w:footer="720" w:gutter="0"/>
          <w:cols w:space="720"/>
        </w:sectPr>
      </w:pPr>
    </w:p>
    <w:p w:rsidR="004215EB" w:rsidRDefault="00C842C1">
      <w:pPr>
        <w:spacing w:after="0"/>
        <w:ind w:left="120"/>
      </w:pPr>
      <w:bookmarkStart w:id="16" w:name="block-6999117"/>
      <w:bookmarkEnd w:id="15"/>
      <w:r>
        <w:rPr>
          <w:rFonts w:ascii="Times New Roman" w:hAnsi="Times New Roman"/>
          <w:b/>
          <w:color w:val="000000"/>
          <w:sz w:val="28"/>
        </w:rPr>
        <w:lastRenderedPageBreak/>
        <w:t>УЧЕБНО-МЕТОДИЧЕСКОЕ ОБЕСПЕЧЕНИЕ ОБРАЗОВАТЕЛЬНОГО ПРОЦЕССА</w:t>
      </w:r>
    </w:p>
    <w:p w:rsidR="004215EB" w:rsidRDefault="00C842C1">
      <w:pPr>
        <w:spacing w:after="0" w:line="480" w:lineRule="auto"/>
        <w:ind w:left="120"/>
      </w:pPr>
      <w:r>
        <w:rPr>
          <w:rFonts w:ascii="Times New Roman" w:hAnsi="Times New Roman"/>
          <w:b/>
          <w:color w:val="000000"/>
          <w:sz w:val="28"/>
        </w:rPr>
        <w:t>ОБЯЗАТЕЛЬНЫЕ УЧЕБНЫЕ МАТЕРИАЛЫ ДЛЯ УЧЕНИКА</w:t>
      </w:r>
    </w:p>
    <w:p w:rsidR="004215EB" w:rsidRPr="002F7475" w:rsidRDefault="00C842C1">
      <w:pPr>
        <w:spacing w:after="0" w:line="480" w:lineRule="auto"/>
        <w:ind w:left="120"/>
        <w:rPr>
          <w:lang w:val="ru-RU"/>
        </w:rPr>
      </w:pPr>
      <w:r w:rsidRPr="002F7475">
        <w:rPr>
          <w:rFonts w:ascii="Times New Roman" w:hAnsi="Times New Roman"/>
          <w:color w:val="000000"/>
          <w:sz w:val="28"/>
          <w:lang w:val="ru-RU"/>
        </w:rPr>
        <w:t>​‌• История. История России. 1914- 1945 гг. (в 2 частях), 10 класс/ Горинов М.М. и другие; под редакцией Торкунова А.В., Акционерное общество «Издательство «Просвещение»</w:t>
      </w:r>
      <w:r w:rsidRPr="002F7475">
        <w:rPr>
          <w:sz w:val="28"/>
          <w:lang w:val="ru-RU"/>
        </w:rPr>
        <w:br/>
      </w:r>
      <w:bookmarkStart w:id="17" w:name="0ec03d33-8ed4-4788-81b8-0b9d9a2c1e9f"/>
      <w:r w:rsidRPr="002F7475">
        <w:rPr>
          <w:rFonts w:ascii="Times New Roman" w:hAnsi="Times New Roman"/>
          <w:color w:val="000000"/>
          <w:sz w:val="28"/>
          <w:lang w:val="ru-RU"/>
        </w:rPr>
        <w:t xml:space="preserve"> • Мединский В. Р., Торкунов А. В. «История. История России. 1945 год — начало </w:t>
      </w:r>
      <w:r>
        <w:rPr>
          <w:rFonts w:ascii="Times New Roman" w:hAnsi="Times New Roman"/>
          <w:color w:val="000000"/>
          <w:sz w:val="28"/>
        </w:rPr>
        <w:t>XXI</w:t>
      </w:r>
      <w:r w:rsidRPr="002F7475">
        <w:rPr>
          <w:rFonts w:ascii="Times New Roman" w:hAnsi="Times New Roman"/>
          <w:color w:val="000000"/>
          <w:sz w:val="28"/>
          <w:lang w:val="ru-RU"/>
        </w:rPr>
        <w:t xml:space="preserve"> века. 11 класс. Базовый уровень»</w:t>
      </w:r>
      <w:bookmarkEnd w:id="17"/>
      <w:r w:rsidRPr="002F7475">
        <w:rPr>
          <w:rFonts w:ascii="Times New Roman" w:hAnsi="Times New Roman"/>
          <w:color w:val="000000"/>
          <w:sz w:val="28"/>
          <w:lang w:val="ru-RU"/>
        </w:rPr>
        <w:t>‌​</w:t>
      </w:r>
    </w:p>
    <w:p w:rsidR="004215EB" w:rsidRPr="002F7475" w:rsidRDefault="00C842C1">
      <w:pPr>
        <w:spacing w:after="0" w:line="480" w:lineRule="auto"/>
        <w:ind w:left="120"/>
        <w:rPr>
          <w:lang w:val="ru-RU"/>
        </w:rPr>
      </w:pPr>
      <w:r w:rsidRPr="002F7475">
        <w:rPr>
          <w:rFonts w:ascii="Times New Roman" w:hAnsi="Times New Roman"/>
          <w:color w:val="000000"/>
          <w:sz w:val="28"/>
          <w:lang w:val="ru-RU"/>
        </w:rPr>
        <w:t>​‌‌</w:t>
      </w:r>
    </w:p>
    <w:p w:rsidR="004215EB" w:rsidRPr="002F7475" w:rsidRDefault="00C842C1">
      <w:pPr>
        <w:spacing w:after="0"/>
        <w:ind w:left="120"/>
        <w:rPr>
          <w:lang w:val="ru-RU"/>
        </w:rPr>
      </w:pPr>
      <w:r w:rsidRPr="002F7475">
        <w:rPr>
          <w:rFonts w:ascii="Times New Roman" w:hAnsi="Times New Roman"/>
          <w:color w:val="000000"/>
          <w:sz w:val="28"/>
          <w:lang w:val="ru-RU"/>
        </w:rPr>
        <w:t>​</w:t>
      </w:r>
    </w:p>
    <w:p w:rsidR="004215EB" w:rsidRPr="002F7475" w:rsidRDefault="00C842C1">
      <w:pPr>
        <w:spacing w:after="0" w:line="480" w:lineRule="auto"/>
        <w:ind w:left="120"/>
        <w:rPr>
          <w:lang w:val="ru-RU"/>
        </w:rPr>
      </w:pPr>
      <w:r w:rsidRPr="002F7475">
        <w:rPr>
          <w:rFonts w:ascii="Times New Roman" w:hAnsi="Times New Roman"/>
          <w:b/>
          <w:color w:val="000000"/>
          <w:sz w:val="28"/>
          <w:lang w:val="ru-RU"/>
        </w:rPr>
        <w:t>МЕТОДИЧЕСКИЕ МАТЕРИАЛЫ ДЛЯ УЧИТЕЛЯ</w:t>
      </w:r>
    </w:p>
    <w:p w:rsidR="004215EB" w:rsidRPr="002F7475" w:rsidRDefault="00C842C1">
      <w:pPr>
        <w:spacing w:after="0" w:line="480" w:lineRule="auto"/>
        <w:ind w:left="120"/>
        <w:rPr>
          <w:lang w:val="ru-RU"/>
        </w:rPr>
      </w:pPr>
      <w:r w:rsidRPr="002F7475">
        <w:rPr>
          <w:rFonts w:ascii="Times New Roman" w:hAnsi="Times New Roman"/>
          <w:color w:val="000000"/>
          <w:sz w:val="28"/>
          <w:lang w:val="ru-RU"/>
        </w:rPr>
        <w:t>​‌‌​</w:t>
      </w:r>
    </w:p>
    <w:p w:rsidR="004215EB" w:rsidRPr="002F7475" w:rsidRDefault="004215EB">
      <w:pPr>
        <w:spacing w:after="0"/>
        <w:ind w:left="120"/>
        <w:rPr>
          <w:lang w:val="ru-RU"/>
        </w:rPr>
      </w:pPr>
    </w:p>
    <w:p w:rsidR="004215EB" w:rsidRPr="002F7475" w:rsidRDefault="00C842C1">
      <w:pPr>
        <w:spacing w:after="0" w:line="480" w:lineRule="auto"/>
        <w:ind w:left="120"/>
        <w:rPr>
          <w:lang w:val="ru-RU"/>
        </w:rPr>
      </w:pPr>
      <w:r w:rsidRPr="002F7475">
        <w:rPr>
          <w:rFonts w:ascii="Times New Roman" w:hAnsi="Times New Roman"/>
          <w:b/>
          <w:color w:val="000000"/>
          <w:sz w:val="28"/>
          <w:lang w:val="ru-RU"/>
        </w:rPr>
        <w:t>ЦИФРОВЫЕ ОБРАЗОВАТЕЛЬНЫЕ РЕСУРСЫ И РЕСУРСЫ СЕТИ ИНТЕРНЕТ</w:t>
      </w:r>
    </w:p>
    <w:p w:rsidR="004215EB" w:rsidRDefault="00C842C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842C1" w:rsidRDefault="00C842C1">
      <w:bookmarkStart w:id="18" w:name="_GoBack"/>
      <w:bookmarkEnd w:id="16"/>
      <w:bookmarkEnd w:id="18"/>
    </w:p>
    <w:sectPr w:rsidR="00C842C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C49" w:rsidRDefault="00A15C49" w:rsidP="002F7475">
      <w:pPr>
        <w:spacing w:after="0" w:line="240" w:lineRule="auto"/>
      </w:pPr>
      <w:r>
        <w:separator/>
      </w:r>
    </w:p>
  </w:endnote>
  <w:endnote w:type="continuationSeparator" w:id="0">
    <w:p w:rsidR="00A15C49" w:rsidRDefault="00A15C49" w:rsidP="002F7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296984"/>
      <w:docPartObj>
        <w:docPartGallery w:val="Page Numbers (Bottom of Page)"/>
        <w:docPartUnique/>
      </w:docPartObj>
    </w:sdtPr>
    <w:sdtContent>
      <w:p w:rsidR="004A474B" w:rsidRDefault="004A474B">
        <w:pPr>
          <w:pStyle w:val="ae"/>
          <w:jc w:val="center"/>
        </w:pPr>
        <w:r>
          <w:fldChar w:fldCharType="begin"/>
        </w:r>
        <w:r>
          <w:instrText>PAGE   \* MERGEFORMAT</w:instrText>
        </w:r>
        <w:r>
          <w:fldChar w:fldCharType="separate"/>
        </w:r>
        <w:r w:rsidR="00C7546A" w:rsidRPr="00C7546A">
          <w:rPr>
            <w:noProof/>
            <w:lang w:val="ru-RU"/>
          </w:rPr>
          <w:t>46</w:t>
        </w:r>
        <w:r>
          <w:fldChar w:fldCharType="end"/>
        </w:r>
      </w:p>
    </w:sdtContent>
  </w:sdt>
  <w:p w:rsidR="004A474B" w:rsidRDefault="004A474B">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C49" w:rsidRDefault="00A15C49" w:rsidP="002F7475">
      <w:pPr>
        <w:spacing w:after="0" w:line="240" w:lineRule="auto"/>
      </w:pPr>
      <w:r>
        <w:separator/>
      </w:r>
    </w:p>
  </w:footnote>
  <w:footnote w:type="continuationSeparator" w:id="0">
    <w:p w:rsidR="00A15C49" w:rsidRDefault="00A15C49" w:rsidP="002F74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5EB"/>
    <w:rsid w:val="002F7475"/>
    <w:rsid w:val="004215EB"/>
    <w:rsid w:val="004A474B"/>
    <w:rsid w:val="00A15C49"/>
    <w:rsid w:val="00C7546A"/>
    <w:rsid w:val="00C84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4DD02"/>
  <w15:docId w15:val="{DE299C1C-9909-449D-8959-DF21D5DD9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F74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F7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47</Pages>
  <Words>14870</Words>
  <Characters>84759</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3</cp:revision>
  <dcterms:created xsi:type="dcterms:W3CDTF">2023-08-26T12:52:00Z</dcterms:created>
  <dcterms:modified xsi:type="dcterms:W3CDTF">2023-08-26T18:31:00Z</dcterms:modified>
</cp:coreProperties>
</file>